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341" w:rsidRPr="00D129C9" w:rsidRDefault="00735341" w:rsidP="00D129C9">
      <w:pPr>
        <w:pStyle w:val="Heading1"/>
        <w:numPr>
          <w:ilvl w:val="0"/>
          <w:numId w:val="3"/>
        </w:numPr>
        <w:rPr>
          <w:color w:val="auto"/>
        </w:rPr>
      </w:pPr>
      <w:r w:rsidRPr="00D129C9">
        <w:rPr>
          <w:color w:val="auto"/>
        </w:rPr>
        <w:t xml:space="preserve">Awelani </w:t>
      </w:r>
      <w:r w:rsidR="00D129C9" w:rsidRPr="00D129C9">
        <w:rPr>
          <w:color w:val="auto"/>
        </w:rPr>
        <w:t xml:space="preserve">Eco-Tourism Lodge and </w:t>
      </w:r>
      <w:r w:rsidRPr="00D129C9">
        <w:rPr>
          <w:color w:val="auto"/>
        </w:rPr>
        <w:t xml:space="preserve">Community Conservation Area </w:t>
      </w:r>
      <w:r w:rsidR="005D569A" w:rsidRPr="00D129C9">
        <w:rPr>
          <w:color w:val="auto"/>
        </w:rPr>
        <w:t>Project</w:t>
      </w:r>
    </w:p>
    <w:p w:rsidR="00D129C9" w:rsidRPr="00D129C9" w:rsidRDefault="00D129C9" w:rsidP="00D129C9">
      <w:pPr>
        <w:pStyle w:val="ListParagraph"/>
        <w:ind w:left="360"/>
        <w:rPr>
          <w:rFonts w:ascii="Arial Narrow" w:hAnsi="Arial Narrow"/>
          <w:b/>
          <w:sz w:val="26"/>
          <w:szCs w:val="26"/>
        </w:rPr>
      </w:pPr>
    </w:p>
    <w:p w:rsidR="00A01123" w:rsidRPr="00D129C9" w:rsidRDefault="00735341" w:rsidP="00D129C9">
      <w:pPr>
        <w:pStyle w:val="Heading2"/>
        <w:numPr>
          <w:ilvl w:val="1"/>
          <w:numId w:val="3"/>
        </w:numPr>
        <w:rPr>
          <w:color w:val="auto"/>
        </w:rPr>
      </w:pPr>
      <w:r w:rsidRPr="00D129C9">
        <w:rPr>
          <w:color w:val="auto"/>
        </w:rPr>
        <w:t>Brief Background</w:t>
      </w:r>
    </w:p>
    <w:p w:rsidR="00D129C9" w:rsidRPr="00D129C9" w:rsidRDefault="00D129C9" w:rsidP="00D129C9"/>
    <w:p w:rsidR="009442CF" w:rsidRPr="00A01123" w:rsidRDefault="00A01123" w:rsidP="00F6383A">
      <w:pPr>
        <w:jc w:val="both"/>
        <w:rPr>
          <w:b/>
        </w:rPr>
      </w:pPr>
      <w:r w:rsidRPr="00A01123">
        <w:rPr>
          <w:rFonts w:ascii="Arial Narrow" w:hAnsi="Arial Narrow"/>
          <w:sz w:val="24"/>
          <w:szCs w:val="24"/>
          <w:lang w:val="en-GB"/>
        </w:rPr>
        <w:t>O</w:t>
      </w:r>
      <w:r w:rsidR="009442CF" w:rsidRPr="009442CF">
        <w:rPr>
          <w:rFonts w:ascii="Arial Narrow" w:hAnsi="Arial Narrow"/>
          <w:sz w:val="24"/>
          <w:szCs w:val="24"/>
          <w:lang w:val="en-GB"/>
        </w:rPr>
        <w:t>ne of the TFCA’s main objectives is to create more opportunities for activities such as ecotourism and natural resource based enterprises thereby contributing to socio-economic development at community</w:t>
      </w:r>
      <w:r>
        <w:rPr>
          <w:rFonts w:ascii="Arial Narrow" w:hAnsi="Arial Narrow"/>
          <w:sz w:val="24"/>
          <w:szCs w:val="24"/>
          <w:lang w:val="en-GB"/>
        </w:rPr>
        <w:t xml:space="preserve"> level. As part of fulfilling this objective,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 the Department of Environmental Affairs </w:t>
      </w:r>
      <w:r>
        <w:rPr>
          <w:rFonts w:ascii="Arial Narrow" w:hAnsi="Arial Narrow"/>
          <w:sz w:val="24"/>
          <w:szCs w:val="24"/>
          <w:lang w:val="en-GB"/>
        </w:rPr>
        <w:t>has entered into an agreement with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 Vhembe District Municipality</w:t>
      </w:r>
      <w:r w:rsidR="005A590C">
        <w:rPr>
          <w:rFonts w:ascii="Arial Narrow" w:hAnsi="Arial Narrow"/>
          <w:sz w:val="24"/>
          <w:szCs w:val="24"/>
          <w:lang w:val="en-GB"/>
        </w:rPr>
        <w:t xml:space="preserve"> (VDM)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 in Limpopo Province to establish and develop the Awelani Community Conservation Area and associated tourism infrastructure</w:t>
      </w:r>
      <w:r w:rsidR="00F6383A">
        <w:rPr>
          <w:rFonts w:ascii="Arial Narrow" w:hAnsi="Arial Narrow"/>
          <w:sz w:val="24"/>
          <w:szCs w:val="24"/>
          <w:lang w:val="en-GB"/>
        </w:rPr>
        <w:t>. This is in line with the fact that the area falls within the broader concept of the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 G</w:t>
      </w:r>
      <w:r w:rsidR="00F6383A">
        <w:rPr>
          <w:rFonts w:ascii="Arial Narrow" w:hAnsi="Arial Narrow"/>
          <w:sz w:val="24"/>
          <w:szCs w:val="24"/>
          <w:lang w:val="en-GB"/>
        </w:rPr>
        <w:t xml:space="preserve">reat </w:t>
      </w:r>
      <w:r w:rsidR="009442CF" w:rsidRPr="009442CF">
        <w:rPr>
          <w:rFonts w:ascii="Arial Narrow" w:hAnsi="Arial Narrow"/>
          <w:sz w:val="24"/>
          <w:szCs w:val="24"/>
          <w:lang w:val="en-GB"/>
        </w:rPr>
        <w:t>L</w:t>
      </w:r>
      <w:r w:rsidR="00F6383A">
        <w:rPr>
          <w:rFonts w:ascii="Arial Narrow" w:hAnsi="Arial Narrow"/>
          <w:sz w:val="24"/>
          <w:szCs w:val="24"/>
          <w:lang w:val="en-GB"/>
        </w:rPr>
        <w:t xml:space="preserve">impopo </w:t>
      </w:r>
      <w:r w:rsidR="009442CF" w:rsidRPr="009442CF">
        <w:rPr>
          <w:rFonts w:ascii="Arial Narrow" w:hAnsi="Arial Narrow"/>
          <w:sz w:val="24"/>
          <w:szCs w:val="24"/>
          <w:lang w:val="en-GB"/>
        </w:rPr>
        <w:t>T</w:t>
      </w:r>
      <w:r w:rsidR="00F6383A">
        <w:rPr>
          <w:rFonts w:ascii="Arial Narrow" w:hAnsi="Arial Narrow"/>
          <w:sz w:val="24"/>
          <w:szCs w:val="24"/>
          <w:lang w:val="en-GB"/>
        </w:rPr>
        <w:t xml:space="preserve">ransfrontier </w:t>
      </w:r>
      <w:r w:rsidR="009442CF" w:rsidRPr="009442CF">
        <w:rPr>
          <w:rFonts w:ascii="Arial Narrow" w:hAnsi="Arial Narrow"/>
          <w:sz w:val="24"/>
          <w:szCs w:val="24"/>
          <w:lang w:val="en-GB"/>
        </w:rPr>
        <w:t>C</w:t>
      </w:r>
      <w:r w:rsidR="00F6383A">
        <w:rPr>
          <w:rFonts w:ascii="Arial Narrow" w:hAnsi="Arial Narrow"/>
          <w:sz w:val="24"/>
          <w:szCs w:val="24"/>
          <w:lang w:val="en-GB"/>
        </w:rPr>
        <w:t xml:space="preserve">onservation </w:t>
      </w:r>
      <w:r w:rsidR="009442CF" w:rsidRPr="009442CF">
        <w:rPr>
          <w:rFonts w:ascii="Arial Narrow" w:hAnsi="Arial Narrow"/>
          <w:sz w:val="24"/>
          <w:szCs w:val="24"/>
          <w:lang w:val="en-GB"/>
        </w:rPr>
        <w:t>A</w:t>
      </w:r>
      <w:r w:rsidR="00F6383A">
        <w:rPr>
          <w:rFonts w:ascii="Arial Narrow" w:hAnsi="Arial Narrow"/>
          <w:sz w:val="24"/>
          <w:szCs w:val="24"/>
          <w:lang w:val="en-GB"/>
        </w:rPr>
        <w:t>reas</w:t>
      </w:r>
      <w:r w:rsidR="00AF28AE">
        <w:rPr>
          <w:rFonts w:ascii="Arial Narrow" w:hAnsi="Arial Narrow"/>
          <w:sz w:val="24"/>
          <w:szCs w:val="24"/>
          <w:lang w:val="en-GB"/>
        </w:rPr>
        <w:t xml:space="preserve"> (GLTFCA)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. </w:t>
      </w:r>
    </w:p>
    <w:p w:rsidR="005019FC" w:rsidRPr="005019FC" w:rsidRDefault="009442CF" w:rsidP="005019FC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9442CF">
        <w:rPr>
          <w:rFonts w:ascii="Arial Narrow" w:hAnsi="Arial Narrow"/>
          <w:sz w:val="24"/>
          <w:szCs w:val="24"/>
          <w:lang w:val="en-GB"/>
        </w:rPr>
        <w:t>The</w:t>
      </w:r>
      <w:r w:rsidR="00F6383A">
        <w:rPr>
          <w:rFonts w:ascii="Arial Narrow" w:hAnsi="Arial Narrow"/>
          <w:sz w:val="24"/>
          <w:szCs w:val="24"/>
          <w:lang w:val="en-GB"/>
        </w:rPr>
        <w:t xml:space="preserve"> project started after the</w:t>
      </w:r>
      <w:r w:rsidRPr="009442CF">
        <w:rPr>
          <w:rFonts w:ascii="Arial Narrow" w:hAnsi="Arial Narrow"/>
          <w:sz w:val="24"/>
          <w:szCs w:val="24"/>
          <w:lang w:val="en-GB"/>
        </w:rPr>
        <w:t xml:space="preserve"> </w:t>
      </w:r>
      <w:proofErr w:type="spellStart"/>
      <w:r w:rsidRPr="009442CF">
        <w:rPr>
          <w:rFonts w:ascii="Arial Narrow" w:hAnsi="Arial Narrow"/>
          <w:sz w:val="24"/>
          <w:szCs w:val="24"/>
          <w:lang w:val="en-GB"/>
        </w:rPr>
        <w:t>Mutele</w:t>
      </w:r>
      <w:proofErr w:type="spellEnd"/>
      <w:r w:rsidRPr="009442CF">
        <w:rPr>
          <w:rFonts w:ascii="Arial Narrow" w:hAnsi="Arial Narrow"/>
          <w:sz w:val="24"/>
          <w:szCs w:val="24"/>
          <w:lang w:val="en-GB"/>
        </w:rPr>
        <w:t xml:space="preserve"> Community which is situated approximately 11 kilometres west of </w:t>
      </w:r>
      <w:proofErr w:type="spellStart"/>
      <w:r w:rsidRPr="009442CF">
        <w:rPr>
          <w:rFonts w:ascii="Arial Narrow" w:hAnsi="Arial Narrow"/>
          <w:sz w:val="24"/>
          <w:szCs w:val="24"/>
          <w:lang w:val="en-GB"/>
        </w:rPr>
        <w:t>Pafuri</w:t>
      </w:r>
      <w:proofErr w:type="spellEnd"/>
      <w:r w:rsidRPr="009442CF">
        <w:rPr>
          <w:rFonts w:ascii="Arial Narrow" w:hAnsi="Arial Narrow"/>
          <w:sz w:val="24"/>
          <w:szCs w:val="24"/>
          <w:lang w:val="en-GB"/>
        </w:rPr>
        <w:t xml:space="preserve"> Gate of the Kruger National Park (KNP), made approximately </w:t>
      </w:r>
      <w:r w:rsidR="005019FC">
        <w:rPr>
          <w:rFonts w:ascii="Arial Narrow" w:hAnsi="Arial Narrow"/>
          <w:sz w:val="24"/>
          <w:szCs w:val="24"/>
          <w:lang w:val="en-GB"/>
        </w:rPr>
        <w:t>1800 ha of land available specifically</w:t>
      </w:r>
      <w:r w:rsidRPr="009442CF">
        <w:rPr>
          <w:rFonts w:ascii="Arial Narrow" w:hAnsi="Arial Narrow"/>
          <w:sz w:val="24"/>
          <w:szCs w:val="24"/>
          <w:lang w:val="en-GB"/>
        </w:rPr>
        <w:t xml:space="preserve"> for conservation and eco-tourism</w:t>
      </w:r>
      <w:r w:rsidR="00F6383A">
        <w:rPr>
          <w:rFonts w:ascii="Arial Narrow" w:hAnsi="Arial Narrow"/>
          <w:sz w:val="24"/>
          <w:szCs w:val="24"/>
          <w:lang w:val="en-GB"/>
        </w:rPr>
        <w:t>. This was</w:t>
      </w:r>
      <w:r w:rsidRPr="009442CF">
        <w:rPr>
          <w:rFonts w:ascii="Arial Narrow" w:hAnsi="Arial Narrow"/>
          <w:sz w:val="24"/>
          <w:szCs w:val="24"/>
          <w:lang w:val="en-GB"/>
        </w:rPr>
        <w:t xml:space="preserve"> </w:t>
      </w:r>
      <w:r w:rsidR="00070127">
        <w:rPr>
          <w:rFonts w:ascii="Arial Narrow" w:hAnsi="Arial Narrow"/>
          <w:sz w:val="24"/>
          <w:szCs w:val="24"/>
          <w:lang w:val="en-GB"/>
        </w:rPr>
        <w:t xml:space="preserve">done </w:t>
      </w:r>
      <w:r w:rsidRPr="009442CF">
        <w:rPr>
          <w:rFonts w:ascii="Arial Narrow" w:hAnsi="Arial Narrow"/>
          <w:sz w:val="24"/>
          <w:szCs w:val="24"/>
          <w:lang w:val="en-GB"/>
        </w:rPr>
        <w:t xml:space="preserve">in order to address the high unemployment rate among the community members. </w:t>
      </w:r>
      <w:r w:rsidR="005A590C">
        <w:rPr>
          <w:rFonts w:ascii="Arial Narrow" w:hAnsi="Arial Narrow"/>
          <w:sz w:val="24"/>
          <w:szCs w:val="24"/>
          <w:lang w:val="en-GB"/>
        </w:rPr>
        <w:t xml:space="preserve">In 2006, </w:t>
      </w:r>
      <w:r w:rsidR="005A590C" w:rsidRPr="005A590C">
        <w:rPr>
          <w:rFonts w:ascii="Arial Narrow" w:hAnsi="Arial Narrow"/>
          <w:sz w:val="24"/>
          <w:szCs w:val="24"/>
          <w:lang w:val="en-GB"/>
        </w:rPr>
        <w:t xml:space="preserve">Vhembe District Municipality applied for </w:t>
      </w:r>
      <w:r w:rsidR="005A590C">
        <w:rPr>
          <w:rFonts w:ascii="Arial Narrow" w:hAnsi="Arial Narrow"/>
          <w:sz w:val="24"/>
          <w:szCs w:val="24"/>
          <w:lang w:val="en-GB"/>
        </w:rPr>
        <w:t xml:space="preserve">the then </w:t>
      </w:r>
      <w:r w:rsidR="005A590C" w:rsidRPr="005A590C">
        <w:rPr>
          <w:rFonts w:ascii="Arial Narrow" w:hAnsi="Arial Narrow"/>
          <w:sz w:val="24"/>
          <w:szCs w:val="24"/>
          <w:lang w:val="en-GB"/>
        </w:rPr>
        <w:t>SRPP funds from the then Department of Environmental Affairs and Tourism (DEAT), and as the process of getting funds from SRPP did not materialize</w:t>
      </w:r>
      <w:r w:rsidR="005A590C">
        <w:rPr>
          <w:rFonts w:ascii="Arial Narrow" w:hAnsi="Arial Narrow"/>
          <w:sz w:val="24"/>
          <w:szCs w:val="24"/>
          <w:lang w:val="en-GB"/>
        </w:rPr>
        <w:t xml:space="preserve">, </w:t>
      </w:r>
      <w:r w:rsidR="005A590C" w:rsidRPr="005A590C">
        <w:rPr>
          <w:rFonts w:ascii="Arial Narrow" w:hAnsi="Arial Narrow"/>
          <w:sz w:val="24"/>
          <w:szCs w:val="24"/>
          <w:lang w:val="en-GB"/>
        </w:rPr>
        <w:t>VDM decided to fund the project from its own budget with the assistance of donor funds from the lottery.</w:t>
      </w:r>
      <w:r w:rsidR="00070127">
        <w:rPr>
          <w:rFonts w:ascii="Arial Narrow" w:hAnsi="Arial Narrow"/>
          <w:sz w:val="24"/>
          <w:szCs w:val="24"/>
          <w:lang w:val="en-GB"/>
        </w:rPr>
        <w:t xml:space="preserve"> </w:t>
      </w:r>
      <w:r w:rsidR="005A590C">
        <w:rPr>
          <w:rFonts w:ascii="Arial Narrow" w:hAnsi="Arial Narrow"/>
          <w:sz w:val="24"/>
          <w:szCs w:val="24"/>
          <w:lang w:val="en-US"/>
        </w:rPr>
        <w:t xml:space="preserve">After securing funds, the municipality built a lodge </w:t>
      </w:r>
      <w:r w:rsidR="00123B89">
        <w:rPr>
          <w:rFonts w:ascii="Arial Narrow" w:hAnsi="Arial Narrow"/>
          <w:sz w:val="24"/>
          <w:szCs w:val="24"/>
          <w:lang w:val="en-US"/>
        </w:rPr>
        <w:t>in</w:t>
      </w:r>
      <w:r w:rsidR="005019FC" w:rsidRPr="005019FC">
        <w:rPr>
          <w:rFonts w:ascii="Arial Narrow" w:hAnsi="Arial Narrow"/>
          <w:sz w:val="24"/>
          <w:szCs w:val="24"/>
          <w:lang w:val="en-US"/>
        </w:rPr>
        <w:t xml:space="preserve"> 2008</w:t>
      </w:r>
      <w:r w:rsidR="00123B89">
        <w:rPr>
          <w:rFonts w:ascii="Arial Narrow" w:hAnsi="Arial Narrow"/>
          <w:sz w:val="24"/>
          <w:szCs w:val="24"/>
          <w:lang w:val="en-US"/>
        </w:rPr>
        <w:t xml:space="preserve"> and it is called Awelani Eco-Tourism Lodge.</w:t>
      </w:r>
      <w:r w:rsidR="005019FC" w:rsidRPr="005019FC">
        <w:rPr>
          <w:rFonts w:ascii="Arial Narrow" w:hAnsi="Arial Narrow"/>
          <w:sz w:val="24"/>
          <w:szCs w:val="24"/>
          <w:lang w:val="en-US"/>
        </w:rPr>
        <w:t xml:space="preserve"> </w:t>
      </w:r>
    </w:p>
    <w:p w:rsidR="00900031" w:rsidRDefault="00070127" w:rsidP="009442CF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</w:t>
      </w:r>
      <w:r w:rsidR="00AF28AE">
        <w:rPr>
          <w:rFonts w:ascii="Arial Narrow" w:hAnsi="Arial Narrow"/>
          <w:sz w:val="24"/>
          <w:szCs w:val="24"/>
          <w:lang w:val="en-GB"/>
        </w:rPr>
        <w:t>he are</w:t>
      </w:r>
      <w:r w:rsidR="00DC77A0">
        <w:rPr>
          <w:rFonts w:ascii="Arial Narrow" w:hAnsi="Arial Narrow"/>
          <w:sz w:val="24"/>
          <w:szCs w:val="24"/>
          <w:lang w:val="en-GB"/>
        </w:rPr>
        <w:t>a</w:t>
      </w:r>
      <w:r w:rsidR="00AF28AE">
        <w:rPr>
          <w:rFonts w:ascii="Arial Narrow" w:hAnsi="Arial Narrow"/>
          <w:sz w:val="24"/>
          <w:szCs w:val="24"/>
          <w:lang w:val="en-GB"/>
        </w:rPr>
        <w:t xml:space="preserve"> falls within the broader GLTFCA</w:t>
      </w:r>
      <w:r>
        <w:rPr>
          <w:rFonts w:ascii="Arial Narrow" w:hAnsi="Arial Narrow"/>
          <w:sz w:val="24"/>
          <w:szCs w:val="24"/>
          <w:lang w:val="en-GB"/>
        </w:rPr>
        <w:t xml:space="preserve"> and therefore</w:t>
      </w:r>
      <w:r w:rsidR="00AF28AE">
        <w:rPr>
          <w:rFonts w:ascii="Arial Narrow" w:hAnsi="Arial Narrow"/>
          <w:sz w:val="24"/>
          <w:szCs w:val="24"/>
          <w:lang w:val="en-GB"/>
        </w:rPr>
        <w:t xml:space="preserve"> Vhembe District Municipality </w:t>
      </w:r>
      <w:r>
        <w:rPr>
          <w:rFonts w:ascii="Arial Narrow" w:hAnsi="Arial Narrow"/>
          <w:sz w:val="24"/>
          <w:szCs w:val="24"/>
          <w:lang w:val="en-GB"/>
        </w:rPr>
        <w:t>recognized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 </w:t>
      </w:r>
      <w:r>
        <w:rPr>
          <w:rFonts w:ascii="Arial Narrow" w:hAnsi="Arial Narrow"/>
          <w:sz w:val="24"/>
          <w:szCs w:val="24"/>
          <w:lang w:val="en-GB"/>
        </w:rPr>
        <w:t>the need to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 involve </w:t>
      </w:r>
      <w:r w:rsidR="00AE47E1">
        <w:rPr>
          <w:rFonts w:ascii="Arial Narrow" w:hAnsi="Arial Narrow"/>
          <w:sz w:val="24"/>
          <w:szCs w:val="24"/>
          <w:lang w:val="en-GB"/>
        </w:rPr>
        <w:t xml:space="preserve">and collaborate with </w:t>
      </w:r>
      <w:r w:rsidR="00DC77A0">
        <w:rPr>
          <w:rFonts w:ascii="Arial Narrow" w:hAnsi="Arial Narrow"/>
          <w:sz w:val="24"/>
          <w:szCs w:val="24"/>
          <w:lang w:val="en-GB"/>
        </w:rPr>
        <w:t>the</w:t>
      </w:r>
      <w:r>
        <w:rPr>
          <w:rFonts w:ascii="Arial Narrow" w:hAnsi="Arial Narrow"/>
          <w:sz w:val="24"/>
          <w:szCs w:val="24"/>
          <w:lang w:val="en-GB"/>
        </w:rPr>
        <w:t xml:space="preserve"> Transfrontier Conservation Areas Directorate within </w:t>
      </w:r>
      <w:r w:rsidR="00D20AFD">
        <w:rPr>
          <w:rFonts w:ascii="Arial Narrow" w:hAnsi="Arial Narrow"/>
          <w:sz w:val="24"/>
          <w:szCs w:val="24"/>
          <w:lang w:val="en-GB"/>
        </w:rPr>
        <w:t>the Department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 of Env</w:t>
      </w:r>
      <w:r w:rsidR="00A95322">
        <w:rPr>
          <w:rFonts w:ascii="Arial Narrow" w:hAnsi="Arial Narrow"/>
          <w:sz w:val="24"/>
          <w:szCs w:val="24"/>
          <w:lang w:val="en-GB"/>
        </w:rPr>
        <w:t xml:space="preserve">ironmental Affairs </w:t>
      </w:r>
      <w:r>
        <w:rPr>
          <w:rFonts w:ascii="Arial Narrow" w:hAnsi="Arial Narrow"/>
          <w:sz w:val="24"/>
          <w:szCs w:val="24"/>
          <w:lang w:val="en-GB"/>
        </w:rPr>
        <w:t xml:space="preserve">on this 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project. </w:t>
      </w:r>
      <w:r>
        <w:rPr>
          <w:rFonts w:ascii="Arial Narrow" w:hAnsi="Arial Narrow"/>
          <w:sz w:val="24"/>
          <w:szCs w:val="24"/>
          <w:lang w:val="en-GB"/>
        </w:rPr>
        <w:t>E</w:t>
      </w:r>
      <w:r w:rsidR="00DC77A0">
        <w:rPr>
          <w:rFonts w:ascii="Arial Narrow" w:hAnsi="Arial Narrow"/>
          <w:sz w:val="24"/>
          <w:szCs w:val="24"/>
          <w:lang w:val="en-GB"/>
        </w:rPr>
        <w:t>arly</w:t>
      </w:r>
      <w:r>
        <w:rPr>
          <w:rFonts w:ascii="Arial Narrow" w:hAnsi="Arial Narrow"/>
          <w:sz w:val="24"/>
          <w:szCs w:val="24"/>
          <w:lang w:val="en-GB"/>
        </w:rPr>
        <w:t xml:space="preserve"> in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 2011 the municipality </w:t>
      </w:r>
      <w:r w:rsidR="00AF28AE">
        <w:rPr>
          <w:rFonts w:ascii="Arial Narrow" w:hAnsi="Arial Narrow"/>
          <w:sz w:val="24"/>
          <w:szCs w:val="24"/>
          <w:lang w:val="en-GB"/>
        </w:rPr>
        <w:t>approached the department</w:t>
      </w:r>
      <w:r w:rsidR="00DC77A0">
        <w:rPr>
          <w:rFonts w:ascii="Arial Narrow" w:hAnsi="Arial Narrow"/>
          <w:sz w:val="24"/>
          <w:szCs w:val="24"/>
          <w:lang w:val="en-GB"/>
        </w:rPr>
        <w:t xml:space="preserve"> for possible collaboration which then led to the signing of the Memorandum of Understanding on the establishment, development and management of the project between the two institutions. </w:t>
      </w:r>
      <w:r w:rsidR="00AF28AE">
        <w:rPr>
          <w:rFonts w:ascii="Arial Narrow" w:hAnsi="Arial Narrow"/>
          <w:sz w:val="24"/>
          <w:szCs w:val="24"/>
          <w:lang w:val="en-GB"/>
        </w:rPr>
        <w:t xml:space="preserve"> </w:t>
      </w:r>
      <w:r w:rsidR="00165847">
        <w:rPr>
          <w:rFonts w:ascii="Arial Narrow" w:hAnsi="Arial Narrow"/>
          <w:sz w:val="24"/>
          <w:szCs w:val="24"/>
          <w:lang w:val="en-GB"/>
        </w:rPr>
        <w:t>Subsequent progress has been made s</w:t>
      </w:r>
      <w:r w:rsidR="00AE47E1">
        <w:rPr>
          <w:rFonts w:ascii="Arial Narrow" w:hAnsi="Arial Narrow"/>
          <w:sz w:val="24"/>
          <w:szCs w:val="24"/>
          <w:lang w:val="en-GB"/>
        </w:rPr>
        <w:t>ince the</w:t>
      </w:r>
      <w:r w:rsidR="00165847">
        <w:rPr>
          <w:rFonts w:ascii="Arial Narrow" w:hAnsi="Arial Narrow"/>
          <w:sz w:val="24"/>
          <w:szCs w:val="24"/>
          <w:lang w:val="en-GB"/>
        </w:rPr>
        <w:t xml:space="preserve"> establishment of a working relationship between the Department of Environmental Affairs and Vhembe District Municipality. </w:t>
      </w:r>
      <w:proofErr w:type="gramStart"/>
      <w:r w:rsidR="00165847">
        <w:rPr>
          <w:rFonts w:ascii="Arial Narrow" w:hAnsi="Arial Narrow"/>
          <w:sz w:val="24"/>
          <w:szCs w:val="24"/>
          <w:lang w:val="en-GB"/>
        </w:rPr>
        <w:t>This amongst others include</w:t>
      </w:r>
      <w:proofErr w:type="gramEnd"/>
      <w:r w:rsidR="00165847">
        <w:rPr>
          <w:rFonts w:ascii="Arial Narrow" w:hAnsi="Arial Narrow"/>
          <w:sz w:val="24"/>
          <w:szCs w:val="24"/>
          <w:lang w:val="en-GB"/>
        </w:rPr>
        <w:t>:</w:t>
      </w:r>
      <w:r w:rsidR="00AE47E1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900031" w:rsidRPr="00900031" w:rsidRDefault="00900031" w:rsidP="0090003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900031">
        <w:rPr>
          <w:rFonts w:ascii="Arial Narrow" w:hAnsi="Arial Narrow"/>
          <w:sz w:val="24"/>
          <w:szCs w:val="24"/>
          <w:lang w:val="en-GB"/>
        </w:rPr>
        <w:t xml:space="preserve">Looping-in </w:t>
      </w:r>
      <w:r w:rsidR="00123B89" w:rsidRPr="00123B89">
        <w:rPr>
          <w:rFonts w:ascii="Arial Narrow" w:hAnsi="Arial Narrow"/>
          <w:sz w:val="24"/>
          <w:szCs w:val="24"/>
          <w:lang w:val="en-GB"/>
        </w:rPr>
        <w:t>C</w:t>
      </w:r>
      <w:proofErr w:type="spellStart"/>
      <w:r w:rsidR="00123B89" w:rsidRPr="00123B89">
        <w:rPr>
          <w:rFonts w:ascii="Arial Narrow" w:hAnsi="Arial Narrow"/>
          <w:sz w:val="24"/>
          <w:szCs w:val="24"/>
          <w:lang w:val="en-US"/>
        </w:rPr>
        <w:t>ooperazione</w:t>
      </w:r>
      <w:proofErr w:type="spellEnd"/>
      <w:r w:rsidR="00123B89" w:rsidRPr="00123B89">
        <w:rPr>
          <w:rFonts w:ascii="Arial Narrow" w:hAnsi="Arial Narrow"/>
          <w:sz w:val="24"/>
          <w:szCs w:val="24"/>
          <w:lang w:val="en-US"/>
        </w:rPr>
        <w:t xml:space="preserve"> e </w:t>
      </w:r>
      <w:proofErr w:type="spellStart"/>
      <w:r w:rsidR="00123B89" w:rsidRPr="00123B89">
        <w:rPr>
          <w:rFonts w:ascii="Arial Narrow" w:hAnsi="Arial Narrow"/>
          <w:sz w:val="24"/>
          <w:szCs w:val="24"/>
          <w:lang w:val="en-US"/>
        </w:rPr>
        <w:t>Sviluppo</w:t>
      </w:r>
      <w:proofErr w:type="spellEnd"/>
      <w:r w:rsidR="00123B89" w:rsidRPr="00123B89">
        <w:rPr>
          <w:rFonts w:ascii="Arial Narrow" w:hAnsi="Arial Narrow"/>
          <w:sz w:val="24"/>
          <w:szCs w:val="24"/>
          <w:lang w:val="en-GB"/>
        </w:rPr>
        <w:t xml:space="preserve"> (CESVI)</w:t>
      </w:r>
      <w:r w:rsidRPr="00900031">
        <w:rPr>
          <w:rFonts w:ascii="Arial Narrow" w:hAnsi="Arial Narrow"/>
          <w:sz w:val="24"/>
          <w:szCs w:val="24"/>
          <w:lang w:val="en-GB"/>
        </w:rPr>
        <w:t xml:space="preserve"> which is </w:t>
      </w:r>
      <w:r w:rsidR="00070127">
        <w:rPr>
          <w:rFonts w:ascii="Arial Narrow" w:hAnsi="Arial Narrow"/>
          <w:sz w:val="24"/>
          <w:szCs w:val="24"/>
          <w:lang w:val="en-GB"/>
        </w:rPr>
        <w:t>an</w:t>
      </w:r>
      <w:r w:rsidR="006D5FD7">
        <w:rPr>
          <w:rFonts w:ascii="Arial Narrow" w:hAnsi="Arial Narrow"/>
          <w:sz w:val="24"/>
          <w:szCs w:val="24"/>
          <w:lang w:val="en-GB"/>
        </w:rPr>
        <w:t xml:space="preserve"> </w:t>
      </w:r>
      <w:r w:rsidRPr="00900031">
        <w:rPr>
          <w:rFonts w:ascii="Arial Narrow" w:hAnsi="Arial Narrow"/>
          <w:sz w:val="24"/>
          <w:szCs w:val="24"/>
          <w:lang w:val="en-GB"/>
        </w:rPr>
        <w:t>Italian NGO</w:t>
      </w:r>
      <w:r w:rsidR="00123B89">
        <w:rPr>
          <w:rFonts w:ascii="Arial Narrow" w:hAnsi="Arial Narrow"/>
          <w:sz w:val="24"/>
          <w:szCs w:val="24"/>
          <w:lang w:val="en-GB"/>
        </w:rPr>
        <w:t>. This NGO assisted with funds</w:t>
      </w:r>
      <w:r w:rsidRPr="00900031">
        <w:rPr>
          <w:rFonts w:ascii="Arial Narrow" w:hAnsi="Arial Narrow"/>
          <w:sz w:val="24"/>
          <w:szCs w:val="24"/>
          <w:lang w:val="en-GB"/>
        </w:rPr>
        <w:t xml:space="preserve"> to purchase assets such as vehicles</w:t>
      </w:r>
      <w:r w:rsidR="00A95322">
        <w:rPr>
          <w:rFonts w:ascii="Arial Narrow" w:hAnsi="Arial Narrow"/>
          <w:sz w:val="24"/>
          <w:szCs w:val="24"/>
          <w:lang w:val="en-GB"/>
        </w:rPr>
        <w:t>,</w:t>
      </w:r>
      <w:r w:rsidR="00070127">
        <w:rPr>
          <w:rFonts w:ascii="Arial Narrow" w:hAnsi="Arial Narrow"/>
          <w:sz w:val="24"/>
          <w:szCs w:val="24"/>
          <w:lang w:val="en-GB"/>
        </w:rPr>
        <w:t xml:space="preserve"> a</w:t>
      </w:r>
      <w:r w:rsidRPr="00900031">
        <w:rPr>
          <w:rFonts w:ascii="Arial Narrow" w:hAnsi="Arial Narrow"/>
          <w:sz w:val="24"/>
          <w:szCs w:val="24"/>
          <w:lang w:val="en-GB"/>
        </w:rPr>
        <w:t xml:space="preserve"> trailer and furniture</w:t>
      </w:r>
      <w:r w:rsidR="00A95322">
        <w:rPr>
          <w:rFonts w:ascii="Arial Narrow" w:hAnsi="Arial Narrow"/>
          <w:sz w:val="24"/>
          <w:szCs w:val="24"/>
          <w:lang w:val="en-GB"/>
        </w:rPr>
        <w:t xml:space="preserve"> for the lodge</w:t>
      </w:r>
      <w:r>
        <w:rPr>
          <w:rFonts w:ascii="Arial Narrow" w:hAnsi="Arial Narrow"/>
          <w:sz w:val="24"/>
          <w:szCs w:val="24"/>
          <w:lang w:val="en-GB"/>
        </w:rPr>
        <w:t>;</w:t>
      </w:r>
    </w:p>
    <w:p w:rsidR="005019FC" w:rsidRDefault="00900031" w:rsidP="0090003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Appointment of a private operator</w:t>
      </w:r>
      <w:r w:rsidR="00070127">
        <w:rPr>
          <w:rFonts w:ascii="Arial Narrow" w:hAnsi="Arial Narrow"/>
          <w:sz w:val="24"/>
          <w:szCs w:val="24"/>
          <w:lang w:val="en-GB"/>
        </w:rPr>
        <w:t>,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  <w:r w:rsidR="00070127">
        <w:rPr>
          <w:rFonts w:ascii="Arial Narrow" w:hAnsi="Arial Narrow"/>
          <w:sz w:val="24"/>
          <w:szCs w:val="24"/>
          <w:lang w:val="en-GB"/>
        </w:rPr>
        <w:t xml:space="preserve">Transfrontier Parks Destination (TFPD) </w:t>
      </w:r>
      <w:r>
        <w:rPr>
          <w:rFonts w:ascii="Arial Narrow" w:hAnsi="Arial Narrow"/>
          <w:sz w:val="24"/>
          <w:szCs w:val="24"/>
          <w:lang w:val="en-GB"/>
        </w:rPr>
        <w:t xml:space="preserve">on behalf of the community for the period of 5 years. </w:t>
      </w:r>
    </w:p>
    <w:p w:rsidR="00900031" w:rsidRDefault="00900031" w:rsidP="0090003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Transfer of R2 Million from DEA to VDM specifically for priority projects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, mainly infrastructure </w:t>
      </w:r>
      <w:r w:rsidR="00D20AFD">
        <w:rPr>
          <w:rFonts w:ascii="Arial Narrow" w:hAnsi="Arial Narrow"/>
          <w:sz w:val="24"/>
          <w:szCs w:val="24"/>
          <w:lang w:val="en-GB"/>
        </w:rPr>
        <w:t>development</w:t>
      </w:r>
      <w:r>
        <w:rPr>
          <w:rFonts w:ascii="Arial Narrow" w:hAnsi="Arial Narrow"/>
          <w:sz w:val="24"/>
          <w:szCs w:val="24"/>
          <w:lang w:val="en-GB"/>
        </w:rPr>
        <w:t xml:space="preserve"> which will lead to the full functioning of the lodge;</w:t>
      </w:r>
    </w:p>
    <w:p w:rsidR="00900031" w:rsidRPr="00900031" w:rsidRDefault="00900031" w:rsidP="00900031">
      <w:pPr>
        <w:pStyle w:val="ListParagraph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 xml:space="preserve">Coordination of the declaration process to obtain  legal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conservation </w:t>
      </w:r>
      <w:r>
        <w:rPr>
          <w:rFonts w:ascii="Arial Narrow" w:hAnsi="Arial Narrow"/>
          <w:sz w:val="24"/>
          <w:szCs w:val="24"/>
          <w:lang w:val="en-GB"/>
        </w:rPr>
        <w:t>status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 by declaring the area as a nature reserve under the NEM: Protected Areas Act 57 of 2003</w:t>
      </w:r>
      <w:r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49060D" w:rsidRDefault="009442CF" w:rsidP="009442CF">
      <w:pPr>
        <w:jc w:val="both"/>
        <w:rPr>
          <w:rFonts w:ascii="Arial Narrow" w:hAnsi="Arial Narrow"/>
          <w:sz w:val="24"/>
          <w:szCs w:val="24"/>
          <w:lang w:val="en-GB"/>
        </w:rPr>
      </w:pPr>
      <w:r w:rsidRPr="009442CF">
        <w:rPr>
          <w:rFonts w:ascii="Arial Narrow" w:hAnsi="Arial Narrow"/>
          <w:sz w:val="24"/>
          <w:szCs w:val="24"/>
          <w:lang w:val="en-GB"/>
        </w:rPr>
        <w:t xml:space="preserve">The </w:t>
      </w:r>
      <w:r w:rsidR="00F51B48">
        <w:rPr>
          <w:rFonts w:ascii="Arial Narrow" w:hAnsi="Arial Narrow"/>
          <w:sz w:val="24"/>
          <w:szCs w:val="24"/>
          <w:lang w:val="en-GB"/>
        </w:rPr>
        <w:t xml:space="preserve">two institutions (DEA &amp; VDM) are working directly with other key stakeholders such as </w:t>
      </w:r>
      <w:r w:rsidRPr="009442CF">
        <w:rPr>
          <w:rFonts w:ascii="Arial Narrow" w:hAnsi="Arial Narrow"/>
          <w:sz w:val="24"/>
          <w:szCs w:val="24"/>
          <w:lang w:val="en-GB"/>
        </w:rPr>
        <w:t>Limpopo Department of Economic Development, Environment and Tourism</w:t>
      </w:r>
      <w:r w:rsidR="00F51B48">
        <w:rPr>
          <w:rFonts w:ascii="Arial Narrow" w:hAnsi="Arial Narrow"/>
          <w:sz w:val="24"/>
          <w:szCs w:val="24"/>
          <w:lang w:val="en-GB"/>
        </w:rPr>
        <w:t xml:space="preserve"> (LEDET), South African National </w:t>
      </w:r>
      <w:r w:rsidR="00F51B48">
        <w:rPr>
          <w:rFonts w:ascii="Arial Narrow" w:hAnsi="Arial Narrow"/>
          <w:sz w:val="24"/>
          <w:szCs w:val="24"/>
          <w:lang w:val="en-GB"/>
        </w:rPr>
        <w:lastRenderedPageBreak/>
        <w:t xml:space="preserve">Parks (SANParks) and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the </w:t>
      </w:r>
      <w:r w:rsidR="00F51B48">
        <w:rPr>
          <w:rFonts w:ascii="Arial Narrow" w:hAnsi="Arial Narrow"/>
          <w:sz w:val="24"/>
          <w:szCs w:val="24"/>
          <w:lang w:val="en-GB"/>
        </w:rPr>
        <w:t xml:space="preserve">communities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on </w:t>
      </w:r>
      <w:r w:rsidR="00F51B48">
        <w:rPr>
          <w:rFonts w:ascii="Arial Narrow" w:hAnsi="Arial Narrow"/>
          <w:sz w:val="24"/>
          <w:szCs w:val="24"/>
          <w:lang w:val="en-GB"/>
        </w:rPr>
        <w:t xml:space="preserve">this project. </w:t>
      </w:r>
      <w:r w:rsidRPr="009442CF">
        <w:rPr>
          <w:rFonts w:ascii="Arial Narrow" w:hAnsi="Arial Narrow"/>
          <w:sz w:val="24"/>
          <w:szCs w:val="24"/>
          <w:lang w:val="en-GB"/>
        </w:rPr>
        <w:t xml:space="preserve"> </w:t>
      </w:r>
      <w:r w:rsidR="00F51B48">
        <w:rPr>
          <w:rFonts w:ascii="Arial Narrow" w:hAnsi="Arial Narrow"/>
          <w:sz w:val="24"/>
          <w:szCs w:val="24"/>
          <w:lang w:val="en-GB"/>
        </w:rPr>
        <w:t xml:space="preserve">LEDET is the lead coordinator for the process to obtain legal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conservation </w:t>
      </w:r>
      <w:r w:rsidR="00F51B48">
        <w:rPr>
          <w:rFonts w:ascii="Arial Narrow" w:hAnsi="Arial Narrow"/>
          <w:sz w:val="24"/>
          <w:szCs w:val="24"/>
          <w:lang w:val="en-GB"/>
        </w:rPr>
        <w:t>status for the area. SANParks is providing technical expertise in terms of tourism, conservation and community public partnership processes.</w:t>
      </w:r>
      <w:r w:rsidR="00123B89">
        <w:rPr>
          <w:rFonts w:ascii="Arial Narrow" w:hAnsi="Arial Narrow"/>
          <w:sz w:val="24"/>
          <w:szCs w:val="24"/>
          <w:lang w:val="en-GB"/>
        </w:rPr>
        <w:t xml:space="preserve"> SANParks also agreed</w:t>
      </w:r>
      <w:r w:rsidR="0049060D">
        <w:rPr>
          <w:rFonts w:ascii="Arial Narrow" w:hAnsi="Arial Narrow"/>
          <w:sz w:val="24"/>
          <w:szCs w:val="24"/>
          <w:lang w:val="en-GB"/>
        </w:rPr>
        <w:t xml:space="preserve"> in principle to donate game to </w:t>
      </w:r>
      <w:r w:rsidR="00C65D4A">
        <w:rPr>
          <w:rFonts w:ascii="Arial Narrow" w:hAnsi="Arial Narrow"/>
          <w:sz w:val="24"/>
          <w:szCs w:val="24"/>
          <w:lang w:val="en-GB"/>
        </w:rPr>
        <w:t>Awelani Eco-Lodge</w:t>
      </w:r>
      <w:r w:rsidR="0049060D">
        <w:rPr>
          <w:rFonts w:ascii="Arial Narrow" w:hAnsi="Arial Narrow"/>
          <w:sz w:val="24"/>
          <w:szCs w:val="24"/>
          <w:lang w:val="en-GB"/>
        </w:rPr>
        <w:t xml:space="preserve">. The type of game to be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translocated </w:t>
      </w:r>
      <w:r w:rsidR="0049060D">
        <w:rPr>
          <w:rFonts w:ascii="Arial Narrow" w:hAnsi="Arial Narrow"/>
          <w:sz w:val="24"/>
          <w:szCs w:val="24"/>
          <w:lang w:val="en-GB"/>
        </w:rPr>
        <w:t xml:space="preserve">will be identified after a conservation assessment study by SANParks has been done. The project is 95% complete and arrangements for </w:t>
      </w:r>
      <w:r w:rsidR="00C65D4A">
        <w:rPr>
          <w:rFonts w:ascii="Arial Narrow" w:hAnsi="Arial Narrow"/>
          <w:sz w:val="24"/>
          <w:szCs w:val="24"/>
          <w:lang w:val="en-GB"/>
        </w:rPr>
        <w:t xml:space="preserve">the </w:t>
      </w:r>
      <w:r w:rsidR="0049060D">
        <w:rPr>
          <w:rFonts w:ascii="Arial Narrow" w:hAnsi="Arial Narrow"/>
          <w:sz w:val="24"/>
          <w:szCs w:val="24"/>
          <w:lang w:val="en-GB"/>
        </w:rPr>
        <w:t xml:space="preserve">official opening are underway. However </w:t>
      </w:r>
      <w:r w:rsidR="00A95322">
        <w:rPr>
          <w:rFonts w:ascii="Arial Narrow" w:hAnsi="Arial Narrow"/>
          <w:sz w:val="24"/>
          <w:szCs w:val="24"/>
          <w:lang w:val="en-GB"/>
        </w:rPr>
        <w:t xml:space="preserve">there is still lot of work to be done </w:t>
      </w:r>
      <w:r w:rsidR="00C65D4A">
        <w:rPr>
          <w:rFonts w:ascii="Arial Narrow" w:hAnsi="Arial Narrow"/>
          <w:sz w:val="24"/>
          <w:szCs w:val="24"/>
          <w:lang w:val="en-GB"/>
        </w:rPr>
        <w:t>and more funding is required to complete the infrastructure development such as the game fence.</w:t>
      </w:r>
      <w:r w:rsidR="00C65D4A" w:rsidDel="00C65D4A">
        <w:rPr>
          <w:rFonts w:ascii="Arial Narrow" w:hAnsi="Arial Narrow"/>
          <w:sz w:val="24"/>
          <w:szCs w:val="24"/>
          <w:lang w:val="en-GB"/>
        </w:rPr>
        <w:t xml:space="preserve"> </w:t>
      </w:r>
      <w:r w:rsidR="00A95322">
        <w:rPr>
          <w:rFonts w:ascii="Arial Narrow" w:hAnsi="Arial Narrow"/>
          <w:sz w:val="24"/>
          <w:szCs w:val="24"/>
          <w:lang w:val="en-GB"/>
        </w:rPr>
        <w:t xml:space="preserve">. </w:t>
      </w:r>
      <w:r w:rsidR="0049060D">
        <w:rPr>
          <w:rFonts w:ascii="Arial Narrow" w:hAnsi="Arial Narrow"/>
          <w:sz w:val="24"/>
          <w:szCs w:val="24"/>
          <w:lang w:val="en-GB"/>
        </w:rPr>
        <w:t xml:space="preserve"> </w:t>
      </w:r>
    </w:p>
    <w:p w:rsidR="009442CF" w:rsidRPr="009442CF" w:rsidRDefault="00A95322" w:rsidP="009442CF">
      <w:p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The Lodge is a good</w:t>
      </w:r>
      <w:r w:rsidR="009442CF" w:rsidRPr="009442CF">
        <w:rPr>
          <w:rFonts w:ascii="Arial Narrow" w:hAnsi="Arial Narrow"/>
          <w:sz w:val="24"/>
          <w:szCs w:val="24"/>
          <w:lang w:val="en-GB"/>
        </w:rPr>
        <w:t xml:space="preserve"> example of how critical the link between tourism and conservation is in generating re</w:t>
      </w:r>
      <w:r>
        <w:rPr>
          <w:rFonts w:ascii="Arial Narrow" w:hAnsi="Arial Narrow"/>
          <w:sz w:val="24"/>
          <w:szCs w:val="24"/>
          <w:lang w:val="en-GB"/>
        </w:rPr>
        <w:t>al benefits for the communities</w:t>
      </w:r>
      <w:r w:rsidR="00735341">
        <w:rPr>
          <w:rFonts w:ascii="Arial Narrow" w:hAnsi="Arial Narrow"/>
          <w:sz w:val="24"/>
          <w:szCs w:val="24"/>
          <w:lang w:val="en-GB"/>
        </w:rPr>
        <w:t xml:space="preserve"> in terms of job creation and social development.</w:t>
      </w:r>
    </w:p>
    <w:p w:rsidR="00D51BF7" w:rsidRDefault="00123B89" w:rsidP="00D129C9">
      <w:pPr>
        <w:pStyle w:val="Heading2"/>
        <w:numPr>
          <w:ilvl w:val="1"/>
          <w:numId w:val="3"/>
        </w:numPr>
        <w:rPr>
          <w:color w:val="auto"/>
        </w:rPr>
      </w:pPr>
      <w:r w:rsidRPr="00D129C9">
        <w:rPr>
          <w:color w:val="auto"/>
        </w:rPr>
        <w:t>Funding sources for the project</w:t>
      </w:r>
    </w:p>
    <w:p w:rsidR="00D129C9" w:rsidRPr="00D129C9" w:rsidRDefault="00D129C9" w:rsidP="00D129C9"/>
    <w:p w:rsidR="00123B89" w:rsidRPr="004E4A7F" w:rsidRDefault="00123B89" w:rsidP="004E4A7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4E4A7F">
        <w:rPr>
          <w:rFonts w:ascii="Arial Narrow" w:hAnsi="Arial Narrow"/>
          <w:sz w:val="24"/>
          <w:szCs w:val="24"/>
          <w:lang w:val="en-GB"/>
        </w:rPr>
        <w:t>Vhembe District Municipality</w:t>
      </w:r>
      <w:r w:rsidR="004E4A7F" w:rsidRPr="004E4A7F">
        <w:rPr>
          <w:rFonts w:ascii="Arial Narrow" w:hAnsi="Arial Narrow"/>
          <w:sz w:val="24"/>
          <w:szCs w:val="24"/>
          <w:lang w:val="en-GB"/>
        </w:rPr>
        <w:t xml:space="preserve"> with the assistance from the L</w:t>
      </w:r>
      <w:r w:rsidRPr="004E4A7F">
        <w:rPr>
          <w:rFonts w:ascii="Arial Narrow" w:hAnsi="Arial Narrow"/>
          <w:sz w:val="24"/>
          <w:szCs w:val="24"/>
          <w:lang w:val="en-GB"/>
        </w:rPr>
        <w:t xml:space="preserve">ottery for the </w:t>
      </w:r>
      <w:r w:rsidR="004E4A7F" w:rsidRPr="004E4A7F">
        <w:rPr>
          <w:rFonts w:ascii="Arial Narrow" w:hAnsi="Arial Narrow"/>
          <w:sz w:val="24"/>
          <w:szCs w:val="24"/>
          <w:lang w:val="en-GB"/>
        </w:rPr>
        <w:t>construction of the lodge</w:t>
      </w:r>
      <w:r w:rsidR="004E4A7F">
        <w:rPr>
          <w:rFonts w:ascii="Arial Narrow" w:hAnsi="Arial Narrow"/>
          <w:sz w:val="24"/>
          <w:szCs w:val="24"/>
          <w:lang w:val="en-GB"/>
        </w:rPr>
        <w:t>;</w:t>
      </w:r>
    </w:p>
    <w:p w:rsidR="004E4A7F" w:rsidRPr="004E4A7F" w:rsidRDefault="004E4A7F" w:rsidP="004E4A7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4E4A7F">
        <w:rPr>
          <w:rFonts w:ascii="Arial Narrow" w:hAnsi="Arial Narrow"/>
          <w:sz w:val="24"/>
          <w:szCs w:val="24"/>
          <w:lang w:val="en-GB"/>
        </w:rPr>
        <w:t>The municipality</w:t>
      </w:r>
      <w:r>
        <w:rPr>
          <w:rFonts w:ascii="Arial Narrow" w:hAnsi="Arial Narrow"/>
          <w:sz w:val="24"/>
          <w:szCs w:val="24"/>
          <w:lang w:val="en-GB"/>
        </w:rPr>
        <w:t xml:space="preserve"> (VDM)</w:t>
      </w:r>
      <w:r w:rsidRPr="004E4A7F">
        <w:rPr>
          <w:rFonts w:ascii="Arial Narrow" w:hAnsi="Arial Narrow"/>
          <w:sz w:val="24"/>
          <w:szCs w:val="24"/>
          <w:lang w:val="en-GB"/>
        </w:rPr>
        <w:t xml:space="preserve"> also cover</w:t>
      </w:r>
      <w:r>
        <w:rPr>
          <w:rFonts w:ascii="Arial Narrow" w:hAnsi="Arial Narrow"/>
          <w:sz w:val="24"/>
          <w:szCs w:val="24"/>
          <w:lang w:val="en-GB"/>
        </w:rPr>
        <w:t>s</w:t>
      </w:r>
      <w:r w:rsidRPr="004E4A7F">
        <w:rPr>
          <w:rFonts w:ascii="Arial Narrow" w:hAnsi="Arial Narrow"/>
          <w:sz w:val="24"/>
          <w:szCs w:val="24"/>
          <w:lang w:val="en-GB"/>
        </w:rPr>
        <w:t xml:space="preserve"> for </w:t>
      </w:r>
      <w:r>
        <w:rPr>
          <w:rFonts w:ascii="Arial Narrow" w:hAnsi="Arial Narrow"/>
          <w:sz w:val="24"/>
          <w:szCs w:val="24"/>
          <w:lang w:val="en-GB"/>
        </w:rPr>
        <w:t xml:space="preserve">monthly </w:t>
      </w:r>
      <w:r w:rsidRPr="004E4A7F">
        <w:rPr>
          <w:rFonts w:ascii="Arial Narrow" w:hAnsi="Arial Narrow"/>
          <w:sz w:val="24"/>
          <w:szCs w:val="24"/>
          <w:lang w:val="en-GB"/>
        </w:rPr>
        <w:t>operational cost from its budget</w:t>
      </w:r>
      <w:r>
        <w:rPr>
          <w:rFonts w:ascii="Arial Narrow" w:hAnsi="Arial Narrow"/>
          <w:sz w:val="24"/>
          <w:szCs w:val="24"/>
          <w:lang w:val="en-GB"/>
        </w:rPr>
        <w:t>;</w:t>
      </w:r>
    </w:p>
    <w:p w:rsidR="00123B89" w:rsidRPr="004E4A7F" w:rsidRDefault="00123B89" w:rsidP="004E4A7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4E4A7F">
        <w:rPr>
          <w:rFonts w:ascii="Arial Narrow" w:hAnsi="Arial Narrow"/>
          <w:sz w:val="24"/>
          <w:szCs w:val="24"/>
          <w:lang w:val="en-GB"/>
        </w:rPr>
        <w:t xml:space="preserve">Department of Environmental Affairs </w:t>
      </w:r>
      <w:r w:rsidR="004E4A7F" w:rsidRPr="004E4A7F">
        <w:rPr>
          <w:rFonts w:ascii="Arial Narrow" w:hAnsi="Arial Narrow"/>
          <w:sz w:val="24"/>
          <w:szCs w:val="24"/>
          <w:lang w:val="en-GB"/>
        </w:rPr>
        <w:t xml:space="preserve">in 2014 donated R2 million </w:t>
      </w:r>
      <w:r w:rsidRPr="004E4A7F">
        <w:rPr>
          <w:rFonts w:ascii="Arial Narrow" w:hAnsi="Arial Narrow"/>
          <w:sz w:val="24"/>
          <w:szCs w:val="24"/>
          <w:lang w:val="en-GB"/>
        </w:rPr>
        <w:t>from the line function budget</w:t>
      </w:r>
    </w:p>
    <w:p w:rsidR="00123B89" w:rsidRDefault="00123B89" w:rsidP="004E4A7F">
      <w:pPr>
        <w:pStyle w:val="ListParagraph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4E4A7F">
        <w:rPr>
          <w:rFonts w:ascii="Arial Narrow" w:hAnsi="Arial Narrow"/>
          <w:sz w:val="24"/>
          <w:szCs w:val="24"/>
          <w:lang w:val="en-GB"/>
        </w:rPr>
        <w:t>CESVI which is an Italian NGO</w:t>
      </w:r>
      <w:r w:rsidR="004E4A7F">
        <w:rPr>
          <w:rFonts w:ascii="Arial Narrow" w:hAnsi="Arial Narrow"/>
          <w:sz w:val="24"/>
          <w:szCs w:val="24"/>
          <w:lang w:val="en-GB"/>
        </w:rPr>
        <w:t xml:space="preserve"> also donated money to purchase assets such as vehicles and furniture for the lodge.</w:t>
      </w:r>
    </w:p>
    <w:p w:rsidR="005D569A" w:rsidRPr="004E4A7F" w:rsidRDefault="005D569A" w:rsidP="005D569A">
      <w:pPr>
        <w:pStyle w:val="ListParagraph"/>
        <w:jc w:val="both"/>
        <w:rPr>
          <w:rFonts w:ascii="Arial Narrow" w:hAnsi="Arial Narrow"/>
          <w:sz w:val="24"/>
          <w:szCs w:val="24"/>
          <w:lang w:val="en-GB"/>
        </w:rPr>
      </w:pPr>
    </w:p>
    <w:p w:rsidR="006245E9" w:rsidRDefault="00735341" w:rsidP="00D129C9">
      <w:pPr>
        <w:pStyle w:val="Heading2"/>
        <w:numPr>
          <w:ilvl w:val="1"/>
          <w:numId w:val="3"/>
        </w:numPr>
        <w:rPr>
          <w:color w:val="auto"/>
        </w:rPr>
      </w:pPr>
      <w:r w:rsidRPr="00D129C9">
        <w:rPr>
          <w:color w:val="auto"/>
        </w:rPr>
        <w:t>DEA specific role</w:t>
      </w:r>
      <w:r w:rsidR="005D569A" w:rsidRPr="00D129C9">
        <w:rPr>
          <w:color w:val="auto"/>
        </w:rPr>
        <w:t>s</w:t>
      </w:r>
      <w:r w:rsidRPr="00D129C9">
        <w:rPr>
          <w:color w:val="auto"/>
        </w:rPr>
        <w:t xml:space="preserve"> to the project</w:t>
      </w:r>
    </w:p>
    <w:p w:rsidR="00D129C9" w:rsidRPr="00D129C9" w:rsidRDefault="00D129C9" w:rsidP="00D129C9"/>
    <w:p w:rsidR="005D569A" w:rsidRPr="00D51BF7" w:rsidRDefault="005D569A" w:rsidP="00D51BF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D51BF7">
        <w:rPr>
          <w:rFonts w:ascii="Arial Narrow" w:hAnsi="Arial Narrow"/>
          <w:sz w:val="24"/>
          <w:szCs w:val="24"/>
          <w:lang w:val="en-GB"/>
        </w:rPr>
        <w:t>Assist VDM in sourcing funds for the implementation of the project</w:t>
      </w:r>
    </w:p>
    <w:p w:rsidR="005D569A" w:rsidRPr="00D51BF7" w:rsidRDefault="005D569A" w:rsidP="00D51BF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D51BF7">
        <w:rPr>
          <w:rFonts w:ascii="Arial Narrow" w:hAnsi="Arial Narrow"/>
          <w:sz w:val="24"/>
          <w:szCs w:val="24"/>
          <w:lang w:val="en-GB"/>
        </w:rPr>
        <w:t xml:space="preserve">Facilitate the process of declaring Awelani as </w:t>
      </w:r>
      <w:r w:rsidR="00D51BF7" w:rsidRPr="00D51BF7">
        <w:rPr>
          <w:rFonts w:ascii="Arial Narrow" w:hAnsi="Arial Narrow"/>
          <w:sz w:val="24"/>
          <w:szCs w:val="24"/>
          <w:lang w:val="en-GB"/>
        </w:rPr>
        <w:t>a</w:t>
      </w:r>
      <w:r w:rsidRPr="00D51BF7">
        <w:rPr>
          <w:rFonts w:ascii="Arial Narrow" w:hAnsi="Arial Narrow"/>
          <w:sz w:val="24"/>
          <w:szCs w:val="24"/>
          <w:lang w:val="en-GB"/>
        </w:rPr>
        <w:t xml:space="preserve"> </w:t>
      </w:r>
      <w:r w:rsidR="00D51BF7" w:rsidRPr="00D51BF7">
        <w:rPr>
          <w:rFonts w:ascii="Arial Narrow" w:hAnsi="Arial Narrow"/>
          <w:sz w:val="24"/>
          <w:szCs w:val="24"/>
          <w:lang w:val="en-GB"/>
        </w:rPr>
        <w:t>Nature Reserve</w:t>
      </w:r>
      <w:r w:rsidR="006C38BA" w:rsidRPr="006C38BA">
        <w:rPr>
          <w:rFonts w:ascii="Arial Narrow" w:hAnsi="Arial Narrow"/>
          <w:sz w:val="24"/>
          <w:szCs w:val="24"/>
          <w:lang w:val="en-GB"/>
        </w:rPr>
        <w:t xml:space="preserve"> under the NEM: Protected Areas Act 57 of 2003</w:t>
      </w:r>
      <w:r w:rsidR="00D51BF7" w:rsidRPr="00D51BF7">
        <w:rPr>
          <w:rFonts w:ascii="Arial Narrow" w:hAnsi="Arial Narrow"/>
          <w:sz w:val="24"/>
          <w:szCs w:val="24"/>
          <w:lang w:val="en-GB"/>
        </w:rPr>
        <w:t>;</w:t>
      </w:r>
    </w:p>
    <w:p w:rsidR="00D51BF7" w:rsidRPr="00D51BF7" w:rsidRDefault="00D51BF7" w:rsidP="00D51BF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D51BF7">
        <w:rPr>
          <w:rFonts w:ascii="Arial Narrow" w:hAnsi="Arial Narrow"/>
          <w:sz w:val="24"/>
          <w:szCs w:val="24"/>
          <w:lang w:val="en-GB"/>
        </w:rPr>
        <w:t>Play advisory role on the overall implementation of projects associated with the establishment of Awelani Community Conservation Area;</w:t>
      </w:r>
    </w:p>
    <w:p w:rsidR="00D51BF7" w:rsidRDefault="00D51BF7" w:rsidP="00D51BF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 w:rsidRPr="00D51BF7">
        <w:rPr>
          <w:rFonts w:ascii="Arial Narrow" w:hAnsi="Arial Narrow"/>
          <w:sz w:val="24"/>
          <w:szCs w:val="24"/>
          <w:lang w:val="en-GB"/>
        </w:rPr>
        <w:t>Ensure and facilitate the sharing and exchange of information among the parties on matters relating to the development of Awelani Community Conservation Area</w:t>
      </w:r>
    </w:p>
    <w:p w:rsidR="007460C1" w:rsidRPr="00D51BF7" w:rsidRDefault="007460C1" w:rsidP="00D51BF7">
      <w:pPr>
        <w:pStyle w:val="ListParagraph"/>
        <w:numPr>
          <w:ilvl w:val="0"/>
          <w:numId w:val="4"/>
        </w:numPr>
        <w:jc w:val="both"/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lang w:val="en-GB"/>
        </w:rPr>
        <w:t>Enable the transfer of funds from DEA to VDM for the development and management of Awelani</w:t>
      </w:r>
    </w:p>
    <w:p w:rsidR="00D51BF7" w:rsidRPr="005D569A" w:rsidRDefault="00D51BF7" w:rsidP="005D569A">
      <w:pPr>
        <w:pStyle w:val="ListParagraph"/>
        <w:ind w:left="360"/>
        <w:rPr>
          <w:rFonts w:ascii="Arial Narrow" w:hAnsi="Arial Narrow"/>
          <w:b/>
          <w:sz w:val="26"/>
          <w:szCs w:val="26"/>
        </w:rPr>
      </w:pPr>
    </w:p>
    <w:p w:rsidR="00735341" w:rsidRPr="00735341" w:rsidRDefault="00735341">
      <w:pPr>
        <w:rPr>
          <w:b/>
        </w:rPr>
      </w:pPr>
      <w:bookmarkStart w:id="0" w:name="_GoBack"/>
      <w:bookmarkEnd w:id="0"/>
    </w:p>
    <w:sectPr w:rsidR="00735341" w:rsidRPr="007353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0189"/>
    <w:multiLevelType w:val="hybridMultilevel"/>
    <w:tmpl w:val="2E48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FD5"/>
    <w:multiLevelType w:val="hybridMultilevel"/>
    <w:tmpl w:val="E244D84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083D"/>
    <w:multiLevelType w:val="hybridMultilevel"/>
    <w:tmpl w:val="71E27D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C217E"/>
    <w:multiLevelType w:val="multilevel"/>
    <w:tmpl w:val="D6B6C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57BCE"/>
    <w:multiLevelType w:val="hybridMultilevel"/>
    <w:tmpl w:val="18B8B6D4"/>
    <w:lvl w:ilvl="0" w:tplc="5492F9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CF"/>
    <w:rsid w:val="00070127"/>
    <w:rsid w:val="000C49D0"/>
    <w:rsid w:val="00123B89"/>
    <w:rsid w:val="00165847"/>
    <w:rsid w:val="001C7FF8"/>
    <w:rsid w:val="002B29CE"/>
    <w:rsid w:val="0049060D"/>
    <w:rsid w:val="004E4A7F"/>
    <w:rsid w:val="005019FC"/>
    <w:rsid w:val="005A590C"/>
    <w:rsid w:val="005D569A"/>
    <w:rsid w:val="006C38BA"/>
    <w:rsid w:val="006D5FD7"/>
    <w:rsid w:val="00735341"/>
    <w:rsid w:val="007460C1"/>
    <w:rsid w:val="0083242C"/>
    <w:rsid w:val="00900031"/>
    <w:rsid w:val="009442CF"/>
    <w:rsid w:val="00A01123"/>
    <w:rsid w:val="00A95322"/>
    <w:rsid w:val="00AE47E1"/>
    <w:rsid w:val="00AF28AE"/>
    <w:rsid w:val="00BB0E5A"/>
    <w:rsid w:val="00C65D4A"/>
    <w:rsid w:val="00CF1C2A"/>
    <w:rsid w:val="00D129C9"/>
    <w:rsid w:val="00D20AFD"/>
    <w:rsid w:val="00D51BF7"/>
    <w:rsid w:val="00DC77A0"/>
    <w:rsid w:val="00F51B48"/>
    <w:rsid w:val="00F6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2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29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0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2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29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Rudzani R. Mudau</dc:creator>
  <cp:lastModifiedBy>Rudzani R. Mudau</cp:lastModifiedBy>
  <cp:revision>4</cp:revision>
  <cp:lastPrinted>2015-01-15T07:36:00Z</cp:lastPrinted>
  <dcterms:created xsi:type="dcterms:W3CDTF">2015-03-12T10:31:00Z</dcterms:created>
  <dcterms:modified xsi:type="dcterms:W3CDTF">2015-03-12T10:54:00Z</dcterms:modified>
</cp:coreProperties>
</file>