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47" w:rsidRDefault="003E5B47" w:rsidP="003E5B47">
      <w:pPr>
        <w:spacing w:after="120"/>
        <w:rPr>
          <w:rFonts w:ascii="Arial Narrow" w:hAnsi="Arial Narrow"/>
          <w:b/>
          <w:sz w:val="24"/>
          <w:szCs w:val="24"/>
        </w:rPr>
      </w:pPr>
      <w:r>
        <w:rPr>
          <w:rFonts w:ascii="Arial Narrow" w:hAnsi="Arial Narrow"/>
          <w:b/>
          <w:sz w:val="24"/>
          <w:szCs w:val="24"/>
        </w:rPr>
        <w:tab/>
      </w:r>
      <w:r>
        <w:rPr>
          <w:noProof/>
          <w:lang w:eastAsia="en-ZA"/>
        </w:rPr>
        <w:drawing>
          <wp:inline distT="0" distB="0" distL="0" distR="0">
            <wp:extent cx="1140977" cy="381008"/>
            <wp:effectExtent l="0" t="0" r="2540" b="0"/>
            <wp:docPr id="3" name="Picture 3" descr="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utsche Gesellschaft für Internationale Zusammenarbeit (GIZ) Gmb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773" cy="386617"/>
                    </a:xfrm>
                    <a:prstGeom prst="rect">
                      <a:avLst/>
                    </a:prstGeom>
                    <a:noFill/>
                    <a:ln>
                      <a:noFill/>
                    </a:ln>
                  </pic:spPr>
                </pic:pic>
              </a:graphicData>
            </a:graphic>
          </wp:inline>
        </w:drawing>
      </w:r>
      <w:r>
        <w:rPr>
          <w:rFonts w:ascii="Arial Narrow" w:hAnsi="Arial Narrow"/>
          <w:b/>
          <w:sz w:val="24"/>
          <w:szCs w:val="24"/>
        </w:rPr>
        <w:tab/>
      </w:r>
      <w:r>
        <w:rPr>
          <w:noProof/>
          <w:lang w:eastAsia="en-ZA"/>
        </w:rPr>
        <w:drawing>
          <wp:inline distT="0" distB="0" distL="0" distR="0">
            <wp:extent cx="1950181" cy="469338"/>
            <wp:effectExtent l="0" t="0" r="0" b="6985"/>
            <wp:docPr id="6" name="Picture 6" descr="http://www.sadc.int/themes/sadc/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dc.int/themes/sadc/img/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890" cy="469990"/>
                    </a:xfrm>
                    <a:prstGeom prst="rect">
                      <a:avLst/>
                    </a:prstGeom>
                    <a:noFill/>
                    <a:ln>
                      <a:noFill/>
                    </a:ln>
                  </pic:spPr>
                </pic:pic>
              </a:graphicData>
            </a:graphic>
          </wp:inline>
        </w:drawing>
      </w:r>
      <w:r>
        <w:rPr>
          <w:rFonts w:ascii="Arial Narrow" w:hAnsi="Arial Narrow"/>
          <w:b/>
          <w:sz w:val="24"/>
          <w:szCs w:val="24"/>
        </w:rPr>
        <w:tab/>
      </w:r>
      <w:r>
        <w:rPr>
          <w:rFonts w:ascii="Arial Narrow" w:hAnsi="Arial Narrow"/>
          <w:b/>
          <w:sz w:val="24"/>
          <w:szCs w:val="24"/>
        </w:rPr>
        <w:tab/>
      </w:r>
      <w:r>
        <w:rPr>
          <w:rFonts w:ascii="Times New Roman" w:hAnsi="Times New Roman"/>
          <w:b/>
          <w:noProof/>
          <w:lang w:eastAsia="en-ZA"/>
        </w:rPr>
        <w:drawing>
          <wp:inline distT="0" distB="0" distL="0" distR="0">
            <wp:extent cx="880118" cy="476431"/>
            <wp:effectExtent l="0" t="0" r="0" b="0"/>
            <wp:docPr id="4" name="Picture 4" descr="C:\Users\RVorwerk\Desktop\Boundless Southern Africa\Boundless General\Brand\Logos\Boundless SA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Vorwerk\Desktop\Boundless Southern Africa\Boundless General\Brand\Logos\Boundless SA whit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770" cy="482197"/>
                    </a:xfrm>
                    <a:prstGeom prst="rect">
                      <a:avLst/>
                    </a:prstGeom>
                    <a:noFill/>
                    <a:ln>
                      <a:noFill/>
                    </a:ln>
                  </pic:spPr>
                </pic:pic>
              </a:graphicData>
            </a:graphic>
          </wp:inline>
        </w:drawing>
      </w:r>
      <w:r>
        <w:rPr>
          <w:rFonts w:ascii="Arial Narrow" w:hAnsi="Arial Narrow"/>
          <w:b/>
          <w:sz w:val="24"/>
          <w:szCs w:val="24"/>
        </w:rPr>
        <w:tab/>
      </w:r>
      <w:r>
        <w:rPr>
          <w:rFonts w:ascii="Arial Narrow" w:hAnsi="Arial Narrow"/>
          <w:b/>
          <w:sz w:val="24"/>
          <w:szCs w:val="24"/>
        </w:rPr>
        <w:tab/>
      </w:r>
    </w:p>
    <w:p w:rsidR="003E5B47" w:rsidRDefault="003E5B47" w:rsidP="0063563A">
      <w:pPr>
        <w:spacing w:after="120"/>
        <w:jc w:val="center"/>
        <w:rPr>
          <w:rFonts w:ascii="Arial Narrow" w:hAnsi="Arial Narrow"/>
          <w:b/>
          <w:sz w:val="24"/>
          <w:szCs w:val="24"/>
        </w:rPr>
      </w:pPr>
    </w:p>
    <w:p w:rsidR="0063563A" w:rsidRPr="00026637" w:rsidRDefault="0063563A" w:rsidP="0063563A">
      <w:pPr>
        <w:spacing w:after="120"/>
        <w:jc w:val="center"/>
        <w:rPr>
          <w:rFonts w:ascii="Arial Narrow" w:hAnsi="Arial Narrow"/>
          <w:b/>
          <w:sz w:val="24"/>
          <w:szCs w:val="24"/>
        </w:rPr>
      </w:pPr>
      <w:r w:rsidRPr="00026637">
        <w:rPr>
          <w:rFonts w:ascii="Arial Narrow" w:hAnsi="Arial Narrow"/>
          <w:b/>
          <w:sz w:val="24"/>
          <w:szCs w:val="24"/>
        </w:rPr>
        <w:t xml:space="preserve">Logistics Brief for all participants to the Technical Workshop on </w:t>
      </w:r>
      <w:proofErr w:type="spellStart"/>
      <w:r w:rsidRPr="00026637">
        <w:rPr>
          <w:rFonts w:ascii="Arial Narrow" w:hAnsi="Arial Narrow"/>
          <w:b/>
          <w:sz w:val="24"/>
          <w:szCs w:val="24"/>
        </w:rPr>
        <w:t>Consessioning</w:t>
      </w:r>
      <w:proofErr w:type="spellEnd"/>
      <w:r w:rsidRPr="00026637">
        <w:rPr>
          <w:rFonts w:ascii="Arial Narrow" w:hAnsi="Arial Narrow"/>
          <w:b/>
          <w:sz w:val="24"/>
          <w:szCs w:val="24"/>
        </w:rPr>
        <w:t xml:space="preserve"> and Tourism Investment </w:t>
      </w:r>
      <w:proofErr w:type="gramStart"/>
      <w:r w:rsidRPr="00026637">
        <w:rPr>
          <w:rFonts w:ascii="Arial Narrow" w:hAnsi="Arial Narrow"/>
          <w:b/>
          <w:sz w:val="24"/>
          <w:szCs w:val="24"/>
        </w:rPr>
        <w:t>In</w:t>
      </w:r>
      <w:proofErr w:type="gramEnd"/>
      <w:r w:rsidRPr="00026637">
        <w:rPr>
          <w:rFonts w:ascii="Arial Narrow" w:hAnsi="Arial Narrow"/>
          <w:b/>
          <w:sz w:val="24"/>
          <w:szCs w:val="24"/>
        </w:rPr>
        <w:t xml:space="preserve"> </w:t>
      </w:r>
      <w:proofErr w:type="spellStart"/>
      <w:r w:rsidRPr="00026637">
        <w:rPr>
          <w:rFonts w:ascii="Arial Narrow" w:hAnsi="Arial Narrow" w:cs="Arial Narrow"/>
          <w:b/>
          <w:sz w:val="24"/>
          <w:szCs w:val="24"/>
        </w:rPr>
        <w:t>Transfrontier</w:t>
      </w:r>
      <w:proofErr w:type="spellEnd"/>
      <w:r w:rsidRPr="00026637">
        <w:rPr>
          <w:rFonts w:ascii="Arial Narrow" w:hAnsi="Arial Narrow" w:cs="Arial Narrow"/>
          <w:b/>
          <w:sz w:val="24"/>
          <w:szCs w:val="24"/>
        </w:rPr>
        <w:t xml:space="preserve"> Conservation Areas (</w:t>
      </w:r>
      <w:r w:rsidRPr="00026637">
        <w:rPr>
          <w:rFonts w:ascii="Arial Narrow" w:hAnsi="Arial Narrow"/>
          <w:b/>
          <w:sz w:val="24"/>
          <w:szCs w:val="24"/>
        </w:rPr>
        <w:t>TFCAs)</w:t>
      </w:r>
    </w:p>
    <w:p w:rsidR="0063563A" w:rsidRPr="00026637" w:rsidRDefault="0063563A" w:rsidP="0063563A">
      <w:pPr>
        <w:spacing w:after="120"/>
        <w:jc w:val="center"/>
        <w:rPr>
          <w:rFonts w:ascii="Arial Narrow" w:hAnsi="Arial Narrow"/>
          <w:b/>
          <w:sz w:val="24"/>
          <w:szCs w:val="24"/>
        </w:rPr>
      </w:pPr>
      <w:r w:rsidRPr="00026637">
        <w:rPr>
          <w:rFonts w:ascii="Arial Narrow" w:hAnsi="Arial Narrow"/>
          <w:b/>
          <w:sz w:val="24"/>
          <w:szCs w:val="24"/>
        </w:rPr>
        <w:t>1-3 SEPTEMBER 2014</w:t>
      </w:r>
    </w:p>
    <w:p w:rsidR="0063563A" w:rsidRPr="00026637" w:rsidRDefault="0063563A" w:rsidP="0063563A">
      <w:pPr>
        <w:spacing w:after="120"/>
        <w:jc w:val="center"/>
        <w:rPr>
          <w:rFonts w:ascii="Arial Narrow" w:hAnsi="Arial Narrow"/>
          <w:b/>
          <w:sz w:val="24"/>
          <w:szCs w:val="24"/>
        </w:rPr>
      </w:pPr>
    </w:p>
    <w:p w:rsidR="0063563A" w:rsidRPr="00026637" w:rsidRDefault="0063563A" w:rsidP="00F2470C">
      <w:pPr>
        <w:spacing w:after="120"/>
        <w:jc w:val="both"/>
        <w:rPr>
          <w:rFonts w:ascii="Arial Narrow" w:hAnsi="Arial Narrow"/>
          <w:sz w:val="24"/>
          <w:szCs w:val="24"/>
        </w:rPr>
      </w:pPr>
      <w:r w:rsidRPr="00026637">
        <w:rPr>
          <w:rFonts w:ascii="Arial Narrow" w:hAnsi="Arial Narrow"/>
          <w:sz w:val="24"/>
          <w:szCs w:val="24"/>
        </w:rPr>
        <w:t xml:space="preserve">The information contained in this document is for use by delegates participating in the Technical Workshop on </w:t>
      </w:r>
      <w:proofErr w:type="spellStart"/>
      <w:r w:rsidRPr="00026637">
        <w:rPr>
          <w:rFonts w:ascii="Arial Narrow" w:hAnsi="Arial Narrow"/>
          <w:sz w:val="24"/>
          <w:szCs w:val="24"/>
        </w:rPr>
        <w:t>Consessi</w:t>
      </w:r>
      <w:r w:rsidR="0001098C" w:rsidRPr="00026637">
        <w:rPr>
          <w:rFonts w:ascii="Arial Narrow" w:hAnsi="Arial Narrow"/>
          <w:sz w:val="24"/>
          <w:szCs w:val="24"/>
        </w:rPr>
        <w:t>oning</w:t>
      </w:r>
      <w:proofErr w:type="spellEnd"/>
      <w:r w:rsidR="0001098C" w:rsidRPr="00026637">
        <w:rPr>
          <w:rFonts w:ascii="Arial Narrow" w:hAnsi="Arial Narrow"/>
          <w:sz w:val="24"/>
          <w:szCs w:val="24"/>
        </w:rPr>
        <w:t xml:space="preserve"> and Tourism Investment </w:t>
      </w:r>
      <w:proofErr w:type="gramStart"/>
      <w:r w:rsidR="0001098C" w:rsidRPr="00026637">
        <w:rPr>
          <w:rFonts w:ascii="Arial Narrow" w:hAnsi="Arial Narrow"/>
          <w:sz w:val="24"/>
          <w:szCs w:val="24"/>
        </w:rPr>
        <w:t>In</w:t>
      </w:r>
      <w:proofErr w:type="gramEnd"/>
      <w:r w:rsidR="0001098C" w:rsidRPr="00026637">
        <w:rPr>
          <w:rFonts w:ascii="Arial Narrow" w:hAnsi="Arial Narrow"/>
          <w:sz w:val="24"/>
          <w:szCs w:val="24"/>
        </w:rPr>
        <w:t xml:space="preserve"> </w:t>
      </w:r>
      <w:proofErr w:type="spellStart"/>
      <w:r w:rsidRPr="00026637">
        <w:rPr>
          <w:rFonts w:ascii="Arial Narrow" w:hAnsi="Arial Narrow"/>
          <w:sz w:val="24"/>
          <w:szCs w:val="24"/>
        </w:rPr>
        <w:t>Transfrontier</w:t>
      </w:r>
      <w:proofErr w:type="spellEnd"/>
      <w:r w:rsidRPr="00026637">
        <w:rPr>
          <w:rFonts w:ascii="Arial Narrow" w:hAnsi="Arial Narrow"/>
          <w:sz w:val="24"/>
          <w:szCs w:val="24"/>
        </w:rPr>
        <w:t xml:space="preserve"> Conservation Areas, 1 to 3 September 2014 in Johannesburg, South Africa.  The meeting is </w:t>
      </w:r>
      <w:r w:rsidR="003C7413" w:rsidRPr="00026637">
        <w:rPr>
          <w:rFonts w:ascii="Arial Narrow" w:hAnsi="Arial Narrow"/>
          <w:sz w:val="24"/>
          <w:szCs w:val="24"/>
        </w:rPr>
        <w:t>co-hosted by SADC/GIZ and Boundless Southern Africa</w:t>
      </w:r>
      <w:r w:rsidRPr="00026637">
        <w:rPr>
          <w:rFonts w:ascii="Arial Narrow" w:hAnsi="Arial Narrow"/>
          <w:sz w:val="24"/>
          <w:szCs w:val="24"/>
        </w:rPr>
        <w:t>.  This document has been prepared for your information and convenience and is intended to facilitate your effective participation in the workshop in Johannesburg.</w:t>
      </w:r>
    </w:p>
    <w:p w:rsidR="00026637" w:rsidRPr="00026637" w:rsidRDefault="00026637" w:rsidP="00026637">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Meeting Venues</w:t>
      </w:r>
    </w:p>
    <w:p w:rsidR="00026637" w:rsidRPr="00026637" w:rsidRDefault="00026637" w:rsidP="00026637">
      <w:pPr>
        <w:spacing w:after="0" w:line="240" w:lineRule="auto"/>
        <w:jc w:val="both"/>
        <w:rPr>
          <w:rFonts w:ascii="Arial Narrow" w:eastAsia="Times New Roman" w:hAnsi="Arial Narrow" w:cs="Times New Roman"/>
          <w:b/>
          <w:sz w:val="24"/>
          <w:szCs w:val="24"/>
          <w:lang w:val="en-GB"/>
        </w:rPr>
      </w:pPr>
    </w:p>
    <w:p w:rsidR="00026637" w:rsidRPr="00026637" w:rsidRDefault="00026637" w:rsidP="00026637">
      <w:pPr>
        <w:jc w:val="both"/>
        <w:rPr>
          <w:rFonts w:ascii="Arial Narrow" w:hAnsi="Arial Narrow"/>
          <w:b/>
          <w:color w:val="000000" w:themeColor="text1"/>
          <w:sz w:val="16"/>
        </w:rPr>
      </w:pPr>
      <w:r w:rsidRPr="00026637">
        <w:rPr>
          <w:rFonts w:ascii="Arial Narrow" w:eastAsia="Times New Roman" w:hAnsi="Arial Narrow" w:cs="Times New Roman"/>
          <w:sz w:val="24"/>
          <w:szCs w:val="24"/>
          <w:lang w:val="en-GB"/>
        </w:rPr>
        <w:t xml:space="preserve">Johannesburg, South Africa:  The Meeting is being held at the Garden Court O.R. Tambo International Airport Hotel.  </w:t>
      </w:r>
      <w:r w:rsidRPr="00026637">
        <w:rPr>
          <w:rFonts w:ascii="Arial Narrow" w:eastAsia="Times New Roman" w:hAnsi="Arial Narrow" w:cs="Times New Roman"/>
          <w:b/>
          <w:sz w:val="24"/>
          <w:szCs w:val="24"/>
          <w:lang w:val="en-GB"/>
        </w:rPr>
        <w:t xml:space="preserve">The Garden Court O.R. Tambo International Airport Hotel is located </w:t>
      </w:r>
      <w:r w:rsidRPr="00026637">
        <w:rPr>
          <w:rFonts w:ascii="Arial Narrow" w:eastAsia="Times New Roman" w:hAnsi="Arial Narrow" w:cs="Times New Roman"/>
          <w:b/>
          <w:color w:val="000000" w:themeColor="text1"/>
          <w:sz w:val="24"/>
          <w:szCs w:val="24"/>
          <w:lang w:val="en-GB"/>
        </w:rPr>
        <w:t xml:space="preserve">on </w:t>
      </w:r>
      <w:r w:rsidRPr="00026637">
        <w:rPr>
          <w:rFonts w:ascii="Arial Narrow" w:hAnsi="Arial Narrow"/>
          <w:b/>
          <w:color w:val="000000" w:themeColor="text1"/>
          <w:sz w:val="24"/>
          <w:szCs w:val="24"/>
        </w:rPr>
        <w:t xml:space="preserve">2 </w:t>
      </w:r>
      <w:proofErr w:type="spellStart"/>
      <w:r w:rsidRPr="00026637">
        <w:rPr>
          <w:rFonts w:ascii="Arial Narrow" w:hAnsi="Arial Narrow"/>
          <w:b/>
          <w:color w:val="000000" w:themeColor="text1"/>
          <w:sz w:val="24"/>
          <w:szCs w:val="24"/>
        </w:rPr>
        <w:t>Hulley</w:t>
      </w:r>
      <w:proofErr w:type="spellEnd"/>
      <w:r w:rsidRPr="00026637">
        <w:rPr>
          <w:rFonts w:ascii="Arial Narrow" w:hAnsi="Arial Narrow"/>
          <w:b/>
          <w:color w:val="000000" w:themeColor="text1"/>
          <w:sz w:val="24"/>
          <w:szCs w:val="24"/>
        </w:rPr>
        <w:t xml:space="preserve"> Road, </w:t>
      </w:r>
      <w:proofErr w:type="spellStart"/>
      <w:r w:rsidRPr="00026637">
        <w:rPr>
          <w:rFonts w:ascii="Arial Narrow" w:hAnsi="Arial Narrow"/>
          <w:b/>
          <w:color w:val="000000" w:themeColor="text1"/>
          <w:sz w:val="24"/>
          <w:szCs w:val="24"/>
        </w:rPr>
        <w:t>Isando</w:t>
      </w:r>
      <w:proofErr w:type="spellEnd"/>
      <w:r w:rsidRPr="00026637">
        <w:rPr>
          <w:rFonts w:ascii="Arial Narrow" w:hAnsi="Arial Narrow"/>
          <w:b/>
          <w:color w:val="000000" w:themeColor="text1"/>
          <w:sz w:val="24"/>
          <w:szCs w:val="24"/>
        </w:rPr>
        <w:t xml:space="preserve"> Kempton Park, 1691.  </w:t>
      </w:r>
      <w:r w:rsidRPr="00026637">
        <w:rPr>
          <w:rFonts w:ascii="Arial Narrow" w:eastAsia="Times New Roman" w:hAnsi="Arial Narrow" w:cs="Times New Roman"/>
          <w:b/>
          <w:color w:val="000000" w:themeColor="text1"/>
          <w:sz w:val="24"/>
          <w:szCs w:val="24"/>
          <w:lang w:val="en-GB"/>
        </w:rPr>
        <w:t>The contact numbers for this meeting facility are:</w:t>
      </w:r>
    </w:p>
    <w:p w:rsidR="00026637" w:rsidRPr="00026637" w:rsidRDefault="00026637" w:rsidP="00026637">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CHARLENE NJIKELANA</w:t>
      </w:r>
    </w:p>
    <w:p w:rsidR="00026637" w:rsidRPr="00026637" w:rsidRDefault="00026637" w:rsidP="00026637">
      <w:pPr>
        <w:spacing w:after="0" w:line="240" w:lineRule="auto"/>
        <w:jc w:val="both"/>
        <w:rPr>
          <w:rFonts w:ascii="Arial Narrow" w:eastAsia="Times New Roman" w:hAnsi="Arial Narrow" w:cs="Times New Roman"/>
          <w:sz w:val="24"/>
          <w:szCs w:val="24"/>
          <w:lang w:val="en-GB"/>
        </w:rPr>
      </w:pPr>
      <w:r w:rsidRPr="00026637">
        <w:rPr>
          <w:rFonts w:ascii="Arial Narrow" w:hAnsi="Arial Narrow"/>
          <w:color w:val="000000"/>
          <w:sz w:val="24"/>
          <w:szCs w:val="24"/>
        </w:rPr>
        <w:t>Groups Co-ordinator (G&amp;C)</w:t>
      </w:r>
    </w:p>
    <w:p w:rsidR="00026637" w:rsidRPr="00026637" w:rsidRDefault="00026637" w:rsidP="00026637">
      <w:pPr>
        <w:rPr>
          <w:rFonts w:ascii="Arial Narrow" w:hAnsi="Arial Narrow"/>
          <w:b/>
          <w:sz w:val="24"/>
          <w:szCs w:val="24"/>
          <w:lang w:val="fr-FR"/>
        </w:rPr>
      </w:pPr>
      <w:r w:rsidRPr="00026637">
        <w:rPr>
          <w:rFonts w:ascii="Arial Narrow" w:eastAsia="Times New Roman" w:hAnsi="Arial Narrow" w:cs="Times New Roman"/>
          <w:b/>
          <w:sz w:val="24"/>
          <w:szCs w:val="24"/>
          <w:lang w:val="en-GB"/>
        </w:rPr>
        <w:t>Tel:  011-</w:t>
      </w:r>
      <w:r w:rsidRPr="00026637">
        <w:rPr>
          <w:rFonts w:ascii="Arial Narrow" w:hAnsi="Arial Narrow"/>
          <w:b/>
          <w:sz w:val="24"/>
          <w:szCs w:val="24"/>
          <w:lang w:val="fr-FR"/>
        </w:rPr>
        <w:t xml:space="preserve">011 392 1062 </w:t>
      </w:r>
    </w:p>
    <w:p w:rsidR="00026637" w:rsidRPr="00026637" w:rsidRDefault="00026637" w:rsidP="00026637">
      <w:pPr>
        <w:rPr>
          <w:rFonts w:ascii="Arial Narrow" w:hAnsi="Arial Narrow"/>
          <w:sz w:val="24"/>
          <w:szCs w:val="24"/>
          <w:lang w:val="fr-FR"/>
        </w:rPr>
      </w:pPr>
      <w:r w:rsidRPr="00026637">
        <w:rPr>
          <w:rFonts w:ascii="Arial Narrow" w:hAnsi="Arial Narrow"/>
          <w:b/>
          <w:sz w:val="24"/>
          <w:szCs w:val="24"/>
          <w:lang w:val="fr-FR"/>
        </w:rPr>
        <w:t>E-mail</w:t>
      </w:r>
      <w:proofErr w:type="gramStart"/>
      <w:r w:rsidRPr="00026637">
        <w:rPr>
          <w:rFonts w:ascii="Arial Narrow" w:hAnsi="Arial Narrow"/>
          <w:b/>
          <w:sz w:val="24"/>
          <w:szCs w:val="24"/>
          <w:lang w:val="fr-FR"/>
        </w:rPr>
        <w:t>:</w:t>
      </w:r>
      <w:r w:rsidRPr="00026637">
        <w:rPr>
          <w:rFonts w:ascii="Arial Narrow" w:hAnsi="Arial Narrow"/>
          <w:sz w:val="24"/>
          <w:szCs w:val="24"/>
          <w:lang w:val="fr-FR"/>
        </w:rPr>
        <w:t xml:space="preserve">  </w:t>
      </w:r>
      <w:proofErr w:type="gramEnd"/>
      <w:r w:rsidRPr="00026637">
        <w:rPr>
          <w:rFonts w:ascii="Arial Narrow" w:hAnsi="Arial Narrow"/>
          <w:sz w:val="24"/>
          <w:szCs w:val="24"/>
          <w:lang w:val="fr-FR"/>
        </w:rPr>
        <w:fldChar w:fldCharType="begin"/>
      </w:r>
      <w:r w:rsidRPr="00026637">
        <w:rPr>
          <w:rFonts w:ascii="Arial Narrow" w:hAnsi="Arial Narrow"/>
          <w:sz w:val="24"/>
          <w:szCs w:val="24"/>
          <w:lang w:val="fr-FR"/>
        </w:rPr>
        <w:instrText xml:space="preserve"> HYPERLINK "mailto:gcortambo.reservations@tsogosun.com" </w:instrText>
      </w:r>
      <w:r w:rsidRPr="00026637">
        <w:rPr>
          <w:rFonts w:ascii="Arial Narrow" w:hAnsi="Arial Narrow"/>
          <w:sz w:val="24"/>
          <w:szCs w:val="24"/>
          <w:lang w:val="fr-FR"/>
        </w:rPr>
        <w:fldChar w:fldCharType="separate"/>
      </w:r>
      <w:r w:rsidRPr="00026637">
        <w:rPr>
          <w:rStyle w:val="Hyperlink"/>
          <w:rFonts w:ascii="Arial Narrow" w:hAnsi="Arial Narrow"/>
          <w:sz w:val="24"/>
          <w:szCs w:val="24"/>
          <w:lang w:val="fr-FR"/>
        </w:rPr>
        <w:t>gcortambo.reservations@tsogosun.com</w:t>
      </w:r>
      <w:r w:rsidRPr="00026637">
        <w:rPr>
          <w:rFonts w:ascii="Arial Narrow" w:hAnsi="Arial Narrow"/>
          <w:sz w:val="24"/>
          <w:szCs w:val="24"/>
          <w:lang w:val="fr-FR"/>
        </w:rPr>
        <w:fldChar w:fldCharType="end"/>
      </w:r>
    </w:p>
    <w:tbl>
      <w:tblPr>
        <w:tblStyle w:val="TableGrid"/>
        <w:tblW w:w="8755" w:type="dxa"/>
        <w:tblLayout w:type="fixed"/>
        <w:tblLook w:val="04A0" w:firstRow="1" w:lastRow="0" w:firstColumn="1" w:lastColumn="0" w:noHBand="0" w:noVBand="1"/>
      </w:tblPr>
      <w:tblGrid>
        <w:gridCol w:w="3040"/>
        <w:gridCol w:w="3022"/>
        <w:gridCol w:w="2693"/>
      </w:tblGrid>
      <w:tr w:rsidR="00026637" w:rsidRPr="00026637" w:rsidTr="00915651">
        <w:tc>
          <w:tcPr>
            <w:tcW w:w="6062" w:type="dxa"/>
            <w:gridSpan w:val="2"/>
          </w:tcPr>
          <w:p w:rsidR="00026637" w:rsidRPr="00026637" w:rsidRDefault="00026637" w:rsidP="00915651">
            <w:pPr>
              <w:rPr>
                <w:rFonts w:ascii="Arial Narrow" w:hAnsi="Arial Narrow"/>
                <w:b/>
                <w:u w:val="single"/>
              </w:rPr>
            </w:pPr>
          </w:p>
          <w:p w:rsidR="00026637" w:rsidRPr="00026637" w:rsidRDefault="00026637" w:rsidP="00915651">
            <w:pPr>
              <w:rPr>
                <w:rFonts w:ascii="Arial Narrow" w:hAnsi="Arial Narrow"/>
                <w:b/>
                <w:u w:val="single"/>
              </w:rPr>
            </w:pPr>
            <w:r w:rsidRPr="00026637">
              <w:rPr>
                <w:rFonts w:ascii="Arial Narrow" w:hAnsi="Arial Narrow"/>
                <w:b/>
                <w:u w:val="single"/>
              </w:rPr>
              <w:t>SECRETARIAT:</w:t>
            </w:r>
          </w:p>
          <w:p w:rsidR="00026637" w:rsidRPr="00026637" w:rsidRDefault="00026637" w:rsidP="00915651">
            <w:pPr>
              <w:rPr>
                <w:rFonts w:ascii="Arial Narrow" w:hAnsi="Arial Narrow"/>
                <w:color w:val="000000" w:themeColor="text1"/>
              </w:rPr>
            </w:pPr>
          </w:p>
        </w:tc>
        <w:tc>
          <w:tcPr>
            <w:tcW w:w="2693" w:type="dxa"/>
          </w:tcPr>
          <w:p w:rsidR="00026637" w:rsidRPr="00026637" w:rsidRDefault="00026637" w:rsidP="00915651">
            <w:pPr>
              <w:rPr>
                <w:rFonts w:ascii="Arial Narrow" w:hAnsi="Arial Narrow"/>
                <w:b/>
                <w:u w:val="single"/>
              </w:rPr>
            </w:pPr>
          </w:p>
          <w:p w:rsidR="00026637" w:rsidRPr="00026637" w:rsidRDefault="00026637" w:rsidP="00915651">
            <w:pPr>
              <w:rPr>
                <w:rFonts w:ascii="Arial Narrow" w:hAnsi="Arial Narrow"/>
                <w:b/>
              </w:rPr>
            </w:pPr>
            <w:r w:rsidRPr="00026637">
              <w:rPr>
                <w:rFonts w:ascii="Arial Narrow" w:hAnsi="Arial Narrow"/>
                <w:b/>
              </w:rPr>
              <w:t>EMAIL &amp; CONTACTS</w:t>
            </w:r>
          </w:p>
        </w:tc>
      </w:tr>
      <w:tr w:rsidR="00026637" w:rsidRPr="00026637" w:rsidTr="00915651">
        <w:tc>
          <w:tcPr>
            <w:tcW w:w="3040"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Anna </w:t>
            </w:r>
            <w:proofErr w:type="spellStart"/>
            <w:r w:rsidRPr="00026637">
              <w:rPr>
                <w:rFonts w:ascii="Arial Narrow" w:hAnsi="Arial Narrow"/>
                <w:color w:val="0070C0"/>
              </w:rPr>
              <w:t>Spenceley</w:t>
            </w:r>
            <w:proofErr w:type="spellEnd"/>
          </w:p>
        </w:tc>
        <w:tc>
          <w:tcPr>
            <w:tcW w:w="3022"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Facilitator </w:t>
            </w:r>
          </w:p>
        </w:tc>
        <w:tc>
          <w:tcPr>
            <w:tcW w:w="2693" w:type="dxa"/>
          </w:tcPr>
          <w:p w:rsidR="00026637" w:rsidRPr="00026637" w:rsidRDefault="00026637" w:rsidP="00915651">
            <w:pPr>
              <w:rPr>
                <w:rFonts w:ascii="Arial Narrow" w:hAnsi="Arial Narrow"/>
                <w:color w:val="0070C0"/>
                <w:lang w:val="en-GB"/>
              </w:rPr>
            </w:pPr>
            <w:hyperlink r:id="rId8" w:tgtFrame="_blank" w:history="1">
              <w:r w:rsidRPr="00026637">
                <w:rPr>
                  <w:rFonts w:ascii="Arial Narrow" w:hAnsi="Arial Narrow"/>
                  <w:color w:val="0000FF"/>
                  <w:u w:val="single"/>
                  <w:lang w:val="en-GB"/>
                </w:rPr>
                <w:t>annaspenceley@gmail.com</w:t>
              </w:r>
            </w:hyperlink>
          </w:p>
          <w:p w:rsidR="00026637" w:rsidRPr="00026637" w:rsidRDefault="00026637" w:rsidP="00915651">
            <w:pPr>
              <w:rPr>
                <w:rFonts w:ascii="Arial Narrow" w:hAnsi="Arial Narrow"/>
                <w:color w:val="0070C0"/>
              </w:rPr>
            </w:pPr>
            <w:r w:rsidRPr="00026637">
              <w:rPr>
                <w:rFonts w:ascii="Arial Narrow" w:hAnsi="Arial Narrow"/>
                <w:color w:val="0070C0"/>
                <w:lang w:val="en-GB"/>
              </w:rPr>
              <w:t xml:space="preserve">Cell:  +27 </w:t>
            </w:r>
            <w:hyperlink r:id="rId9" w:history="1">
              <w:r w:rsidRPr="00026637">
                <w:rPr>
                  <w:rFonts w:ascii="Arial Narrow" w:hAnsi="Arial Narrow"/>
                  <w:color w:val="0070C0"/>
                  <w:u w:val="single"/>
                  <w:lang w:val="en-GB"/>
                </w:rPr>
                <w:t>72 3115700</w:t>
              </w:r>
            </w:hyperlink>
          </w:p>
        </w:tc>
      </w:tr>
      <w:tr w:rsidR="00026637" w:rsidRPr="00026637" w:rsidTr="00915651">
        <w:tc>
          <w:tcPr>
            <w:tcW w:w="3040"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Martin </w:t>
            </w:r>
            <w:proofErr w:type="spellStart"/>
            <w:r w:rsidRPr="00026637">
              <w:rPr>
                <w:rFonts w:ascii="Arial Narrow" w:hAnsi="Arial Narrow"/>
                <w:color w:val="0070C0"/>
              </w:rPr>
              <w:t>Schneichel</w:t>
            </w:r>
            <w:proofErr w:type="spellEnd"/>
          </w:p>
        </w:tc>
        <w:tc>
          <w:tcPr>
            <w:tcW w:w="3022" w:type="dxa"/>
          </w:tcPr>
          <w:p w:rsidR="00026637" w:rsidRPr="00026637" w:rsidRDefault="00026637" w:rsidP="00915651">
            <w:pPr>
              <w:rPr>
                <w:rFonts w:ascii="Arial Narrow" w:hAnsi="Arial Narrow"/>
                <w:color w:val="0070C0"/>
              </w:rPr>
            </w:pPr>
            <w:r w:rsidRPr="00026637">
              <w:rPr>
                <w:rFonts w:ascii="Arial Narrow" w:hAnsi="Arial Narrow"/>
                <w:color w:val="0070C0"/>
              </w:rPr>
              <w:t>SADC/GIZ</w:t>
            </w:r>
          </w:p>
        </w:tc>
        <w:tc>
          <w:tcPr>
            <w:tcW w:w="2693" w:type="dxa"/>
          </w:tcPr>
          <w:p w:rsidR="00026637" w:rsidRPr="00026637" w:rsidRDefault="00026637" w:rsidP="00915651">
            <w:pPr>
              <w:rPr>
                <w:rFonts w:ascii="Arial Narrow" w:hAnsi="Arial Narrow"/>
                <w:color w:val="0070C0"/>
              </w:rPr>
            </w:pPr>
          </w:p>
        </w:tc>
      </w:tr>
      <w:tr w:rsidR="00026637" w:rsidRPr="00026637" w:rsidTr="00915651">
        <w:tc>
          <w:tcPr>
            <w:tcW w:w="3040"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Roland </w:t>
            </w:r>
            <w:proofErr w:type="spellStart"/>
            <w:r w:rsidRPr="00026637">
              <w:rPr>
                <w:rFonts w:ascii="Arial Narrow" w:hAnsi="Arial Narrow"/>
                <w:color w:val="0070C0"/>
              </w:rPr>
              <w:t>Vorwerk</w:t>
            </w:r>
            <w:proofErr w:type="spellEnd"/>
          </w:p>
        </w:tc>
        <w:tc>
          <w:tcPr>
            <w:tcW w:w="3022" w:type="dxa"/>
          </w:tcPr>
          <w:p w:rsidR="00026637" w:rsidRPr="00026637" w:rsidRDefault="00026637" w:rsidP="00915651">
            <w:pPr>
              <w:rPr>
                <w:rFonts w:ascii="Arial Narrow" w:hAnsi="Arial Narrow"/>
                <w:color w:val="0070C0"/>
              </w:rPr>
            </w:pPr>
            <w:r w:rsidRPr="00026637">
              <w:rPr>
                <w:rFonts w:ascii="Arial Narrow" w:hAnsi="Arial Narrow"/>
                <w:color w:val="0070C0"/>
              </w:rPr>
              <w:t>Boundless Southern Africa</w:t>
            </w:r>
          </w:p>
        </w:tc>
        <w:tc>
          <w:tcPr>
            <w:tcW w:w="2693" w:type="dxa"/>
          </w:tcPr>
          <w:p w:rsidR="00026637" w:rsidRPr="00026637" w:rsidRDefault="00026637" w:rsidP="00915651">
            <w:pPr>
              <w:rPr>
                <w:rFonts w:ascii="Arial Narrow" w:hAnsi="Arial Narrow"/>
                <w:color w:val="0070C0"/>
              </w:rPr>
            </w:pPr>
            <w:hyperlink r:id="rId10" w:history="1">
              <w:r w:rsidRPr="00026637">
                <w:rPr>
                  <w:rStyle w:val="Hyperlink"/>
                  <w:rFonts w:ascii="Arial Narrow" w:hAnsi="Arial Narrow"/>
                </w:rPr>
                <w:t>rvorwerk@environment.gov.za</w:t>
              </w:r>
            </w:hyperlink>
          </w:p>
          <w:p w:rsidR="00026637" w:rsidRPr="00026637" w:rsidRDefault="00026637" w:rsidP="00915651">
            <w:pPr>
              <w:rPr>
                <w:rFonts w:ascii="Arial Narrow" w:hAnsi="Arial Narrow"/>
                <w:color w:val="0070C0"/>
              </w:rPr>
            </w:pPr>
            <w:r w:rsidRPr="00026637">
              <w:rPr>
                <w:rFonts w:ascii="Arial Narrow" w:hAnsi="Arial Narrow"/>
                <w:color w:val="0070C0"/>
              </w:rPr>
              <w:t>Cell:  +27 82 4661 251</w:t>
            </w:r>
          </w:p>
        </w:tc>
      </w:tr>
      <w:tr w:rsidR="00026637" w:rsidRPr="00026637" w:rsidTr="00915651">
        <w:tc>
          <w:tcPr>
            <w:tcW w:w="3040" w:type="dxa"/>
          </w:tcPr>
          <w:p w:rsidR="00026637" w:rsidRPr="00026637" w:rsidRDefault="00026637" w:rsidP="00915651">
            <w:pPr>
              <w:rPr>
                <w:rFonts w:ascii="Arial Narrow" w:hAnsi="Arial Narrow"/>
                <w:color w:val="0070C0"/>
              </w:rPr>
            </w:pPr>
            <w:proofErr w:type="spellStart"/>
            <w:r w:rsidRPr="00026637">
              <w:rPr>
                <w:rFonts w:ascii="Arial Narrow" w:hAnsi="Arial Narrow"/>
                <w:color w:val="0070C0"/>
              </w:rPr>
              <w:t>Wibke</w:t>
            </w:r>
            <w:proofErr w:type="spellEnd"/>
            <w:r w:rsidRPr="00026637">
              <w:rPr>
                <w:rFonts w:ascii="Arial Narrow" w:hAnsi="Arial Narrow"/>
                <w:color w:val="0070C0"/>
              </w:rPr>
              <w:t xml:space="preserve"> </w:t>
            </w:r>
            <w:proofErr w:type="spellStart"/>
            <w:r w:rsidRPr="00026637">
              <w:rPr>
                <w:rFonts w:ascii="Arial Narrow" w:hAnsi="Arial Narrow"/>
                <w:color w:val="0070C0"/>
              </w:rPr>
              <w:t>Thies</w:t>
            </w:r>
            <w:proofErr w:type="spellEnd"/>
          </w:p>
        </w:tc>
        <w:tc>
          <w:tcPr>
            <w:tcW w:w="3022" w:type="dxa"/>
          </w:tcPr>
          <w:p w:rsidR="00026637" w:rsidRPr="00026637" w:rsidRDefault="00026637" w:rsidP="00915651">
            <w:pPr>
              <w:rPr>
                <w:rFonts w:ascii="Arial Narrow" w:hAnsi="Arial Narrow"/>
                <w:color w:val="0070C0"/>
              </w:rPr>
            </w:pPr>
            <w:r w:rsidRPr="00026637">
              <w:rPr>
                <w:rFonts w:ascii="Arial Narrow" w:hAnsi="Arial Narrow"/>
                <w:color w:val="0070C0"/>
              </w:rPr>
              <w:t>SADC/GIZ</w:t>
            </w:r>
          </w:p>
        </w:tc>
        <w:tc>
          <w:tcPr>
            <w:tcW w:w="2693" w:type="dxa"/>
          </w:tcPr>
          <w:p w:rsidR="00026637" w:rsidRPr="00026637" w:rsidRDefault="00026637" w:rsidP="00915651">
            <w:pPr>
              <w:rPr>
                <w:rFonts w:ascii="Arial Narrow" w:hAnsi="Arial Narrow"/>
                <w:color w:val="0070C0"/>
              </w:rPr>
            </w:pPr>
          </w:p>
        </w:tc>
      </w:tr>
      <w:tr w:rsidR="00026637" w:rsidRPr="00026637" w:rsidTr="00915651">
        <w:tc>
          <w:tcPr>
            <w:tcW w:w="3040"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Faith November </w:t>
            </w:r>
          </w:p>
        </w:tc>
        <w:tc>
          <w:tcPr>
            <w:tcW w:w="3022" w:type="dxa"/>
          </w:tcPr>
          <w:p w:rsidR="00026637" w:rsidRPr="00026637" w:rsidRDefault="00026637" w:rsidP="00915651">
            <w:pPr>
              <w:rPr>
                <w:rFonts w:ascii="Arial Narrow" w:hAnsi="Arial Narrow"/>
                <w:color w:val="0070C0"/>
              </w:rPr>
            </w:pPr>
            <w:r w:rsidRPr="00026637">
              <w:rPr>
                <w:rFonts w:ascii="Arial Narrow" w:hAnsi="Arial Narrow"/>
                <w:color w:val="0070C0"/>
              </w:rPr>
              <w:t>Boundless Southern Africa</w:t>
            </w:r>
          </w:p>
        </w:tc>
        <w:tc>
          <w:tcPr>
            <w:tcW w:w="2693" w:type="dxa"/>
          </w:tcPr>
          <w:p w:rsidR="00026637" w:rsidRPr="00026637" w:rsidRDefault="00026637" w:rsidP="00915651">
            <w:pPr>
              <w:rPr>
                <w:rFonts w:ascii="Arial Narrow" w:hAnsi="Arial Narrow"/>
                <w:color w:val="0070C0"/>
              </w:rPr>
            </w:pPr>
            <w:hyperlink r:id="rId11" w:history="1">
              <w:r w:rsidRPr="00026637">
                <w:rPr>
                  <w:rStyle w:val="Hyperlink"/>
                  <w:rFonts w:ascii="Arial Narrow" w:hAnsi="Arial Narrow"/>
                </w:rPr>
                <w:t>fnovember@environment.gov.za</w:t>
              </w:r>
            </w:hyperlink>
          </w:p>
          <w:p w:rsidR="00026637" w:rsidRPr="00026637" w:rsidRDefault="00026637" w:rsidP="00915651">
            <w:pPr>
              <w:rPr>
                <w:rFonts w:ascii="Arial Narrow" w:hAnsi="Arial Narrow"/>
                <w:color w:val="0070C0"/>
              </w:rPr>
            </w:pPr>
            <w:r w:rsidRPr="00026637">
              <w:rPr>
                <w:rFonts w:ascii="Arial Narrow" w:hAnsi="Arial Narrow"/>
                <w:color w:val="0070C0"/>
              </w:rPr>
              <w:t>Cell:  +27 73 245 7711</w:t>
            </w:r>
          </w:p>
        </w:tc>
      </w:tr>
      <w:tr w:rsidR="00026637" w:rsidRPr="00026637" w:rsidTr="00915651">
        <w:tc>
          <w:tcPr>
            <w:tcW w:w="3040"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Deborah </w:t>
            </w:r>
            <w:proofErr w:type="spellStart"/>
            <w:r w:rsidRPr="00026637">
              <w:rPr>
                <w:rFonts w:ascii="Arial Narrow" w:hAnsi="Arial Narrow"/>
                <w:color w:val="0070C0"/>
              </w:rPr>
              <w:t>Kahatano</w:t>
            </w:r>
            <w:proofErr w:type="spellEnd"/>
          </w:p>
        </w:tc>
        <w:tc>
          <w:tcPr>
            <w:tcW w:w="3022"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Boundless Southern Africa </w:t>
            </w:r>
          </w:p>
        </w:tc>
        <w:tc>
          <w:tcPr>
            <w:tcW w:w="2693" w:type="dxa"/>
          </w:tcPr>
          <w:p w:rsidR="00026637" w:rsidRPr="00026637" w:rsidRDefault="00026637" w:rsidP="00915651">
            <w:pPr>
              <w:rPr>
                <w:rFonts w:ascii="Arial Narrow" w:hAnsi="Arial Narrow"/>
                <w:color w:val="0070C0"/>
              </w:rPr>
            </w:pPr>
            <w:hyperlink r:id="rId12" w:history="1">
              <w:r w:rsidRPr="00026637">
                <w:rPr>
                  <w:rStyle w:val="Hyperlink"/>
                  <w:rFonts w:ascii="Arial Narrow" w:hAnsi="Arial Narrow"/>
                </w:rPr>
                <w:t>dkahatano@environment.gov.za</w:t>
              </w:r>
            </w:hyperlink>
          </w:p>
          <w:p w:rsidR="00026637" w:rsidRPr="00026637" w:rsidRDefault="00026637" w:rsidP="00915651">
            <w:pPr>
              <w:rPr>
                <w:rFonts w:ascii="Arial Narrow" w:hAnsi="Arial Narrow"/>
                <w:color w:val="0070C0"/>
              </w:rPr>
            </w:pPr>
            <w:r w:rsidRPr="00026637">
              <w:rPr>
                <w:rFonts w:ascii="Arial Narrow" w:hAnsi="Arial Narrow"/>
                <w:color w:val="0070C0"/>
              </w:rPr>
              <w:t>Cell: +27 82 078 5088</w:t>
            </w:r>
          </w:p>
        </w:tc>
      </w:tr>
      <w:tr w:rsidR="00026637" w:rsidRPr="00026637" w:rsidTr="00915651">
        <w:tc>
          <w:tcPr>
            <w:tcW w:w="3040" w:type="dxa"/>
          </w:tcPr>
          <w:p w:rsidR="00026637" w:rsidRPr="00026637" w:rsidRDefault="00026637" w:rsidP="00915651">
            <w:pPr>
              <w:rPr>
                <w:rFonts w:ascii="Arial Narrow" w:hAnsi="Arial Narrow"/>
                <w:color w:val="0070C0"/>
              </w:rPr>
            </w:pPr>
            <w:r w:rsidRPr="00026637">
              <w:rPr>
                <w:rFonts w:ascii="Arial Narrow" w:hAnsi="Arial Narrow"/>
                <w:color w:val="0070C0"/>
              </w:rPr>
              <w:t>Michael Wright</w:t>
            </w:r>
          </w:p>
        </w:tc>
        <w:tc>
          <w:tcPr>
            <w:tcW w:w="3022" w:type="dxa"/>
          </w:tcPr>
          <w:p w:rsidR="00026637" w:rsidRPr="00026637" w:rsidRDefault="00026637" w:rsidP="00915651">
            <w:pPr>
              <w:rPr>
                <w:rFonts w:ascii="Arial Narrow" w:hAnsi="Arial Narrow"/>
                <w:color w:val="0070C0"/>
              </w:rPr>
            </w:pPr>
            <w:r w:rsidRPr="00026637">
              <w:rPr>
                <w:rFonts w:ascii="Arial Narrow" w:hAnsi="Arial Narrow"/>
                <w:color w:val="0070C0"/>
              </w:rPr>
              <w:t xml:space="preserve">Facilitator </w:t>
            </w:r>
          </w:p>
        </w:tc>
        <w:tc>
          <w:tcPr>
            <w:tcW w:w="2693" w:type="dxa"/>
          </w:tcPr>
          <w:p w:rsidR="00026637" w:rsidRPr="00026637" w:rsidRDefault="00026637" w:rsidP="00915651">
            <w:pPr>
              <w:rPr>
                <w:rFonts w:ascii="Arial Narrow" w:hAnsi="Arial Narrow" w:cs="Arial"/>
                <w:color w:val="1F497D"/>
                <w:lang w:val="en-US"/>
              </w:rPr>
            </w:pPr>
            <w:hyperlink r:id="rId13" w:history="1">
              <w:r w:rsidRPr="00026637">
                <w:rPr>
                  <w:rFonts w:ascii="Arial Narrow" w:hAnsi="Arial Narrow" w:cs="Arial"/>
                  <w:color w:val="0000FF"/>
                  <w:u w:val="single"/>
                  <w:lang w:val="en-US"/>
                </w:rPr>
                <w:t>MichaelW@sivest.co.za</w:t>
              </w:r>
            </w:hyperlink>
          </w:p>
          <w:p w:rsidR="00026637" w:rsidRPr="00026637" w:rsidRDefault="00026637" w:rsidP="00915651">
            <w:pPr>
              <w:rPr>
                <w:rFonts w:ascii="Arial Narrow" w:hAnsi="Arial Narrow"/>
                <w:color w:val="0070C0"/>
              </w:rPr>
            </w:pPr>
            <w:r w:rsidRPr="00026637">
              <w:rPr>
                <w:rFonts w:ascii="Arial Narrow" w:hAnsi="Arial Narrow" w:cs="Arial"/>
                <w:bCs/>
                <w:color w:val="0070C0"/>
                <w:lang w:val="en-US"/>
              </w:rPr>
              <w:t>Cell</w:t>
            </w:r>
            <w:r w:rsidRPr="00026637">
              <w:rPr>
                <w:rFonts w:ascii="Arial Narrow" w:hAnsi="Arial Narrow" w:cs="Arial"/>
                <w:color w:val="0070C0"/>
                <w:lang w:val="en-US"/>
              </w:rPr>
              <w:t>:  +27 83 670 1436</w:t>
            </w:r>
          </w:p>
        </w:tc>
      </w:tr>
    </w:tbl>
    <w:p w:rsidR="00026637" w:rsidRPr="00026637" w:rsidRDefault="00026637" w:rsidP="00026637">
      <w:pPr>
        <w:spacing w:after="15" w:line="240" w:lineRule="auto"/>
        <w:rPr>
          <w:rFonts w:ascii="Arial Narrow" w:eastAsia="Times New Roman" w:hAnsi="Arial Narrow" w:cs="Times New Roman"/>
          <w:b/>
          <w:sz w:val="24"/>
          <w:szCs w:val="24"/>
          <w:lang w:val="en-GB"/>
        </w:rPr>
      </w:pPr>
    </w:p>
    <w:p w:rsidR="00026637" w:rsidRPr="00026637" w:rsidRDefault="00026637" w:rsidP="0063563A">
      <w:pPr>
        <w:spacing w:after="120"/>
        <w:rPr>
          <w:rFonts w:ascii="Arial Narrow" w:hAnsi="Arial Narrow"/>
          <w:sz w:val="24"/>
          <w:szCs w:val="24"/>
        </w:rPr>
      </w:pPr>
    </w:p>
    <w:p w:rsidR="00026637" w:rsidRPr="00026637" w:rsidRDefault="00026637" w:rsidP="0063563A">
      <w:pPr>
        <w:spacing w:after="120"/>
        <w:rPr>
          <w:rFonts w:ascii="Arial Narrow" w:hAnsi="Arial Narrow"/>
          <w:sz w:val="24"/>
          <w:szCs w:val="24"/>
        </w:rPr>
      </w:pPr>
    </w:p>
    <w:p w:rsidR="0063563A" w:rsidRPr="00026637" w:rsidRDefault="0063563A" w:rsidP="0063563A">
      <w:pPr>
        <w:spacing w:after="120"/>
        <w:rPr>
          <w:rFonts w:ascii="Arial Narrow" w:hAnsi="Arial Narrow"/>
          <w:b/>
          <w:sz w:val="24"/>
          <w:szCs w:val="24"/>
        </w:rPr>
      </w:pPr>
      <w:r w:rsidRPr="00026637">
        <w:rPr>
          <w:rFonts w:ascii="Arial Narrow" w:hAnsi="Arial Narrow"/>
          <w:b/>
          <w:sz w:val="24"/>
          <w:szCs w:val="24"/>
        </w:rPr>
        <w:lastRenderedPageBreak/>
        <w:t>Arrivals at O.R. Tambo International Airport – Hotel Shuttle</w:t>
      </w:r>
      <w:r w:rsidR="00026637" w:rsidRPr="00026637">
        <w:rPr>
          <w:rFonts w:ascii="Arial Narrow" w:hAnsi="Arial Narrow"/>
          <w:b/>
          <w:sz w:val="24"/>
          <w:szCs w:val="24"/>
        </w:rPr>
        <w:t xml:space="preserve"> </w:t>
      </w:r>
      <w:proofErr w:type="gramStart"/>
      <w:r w:rsidR="00026637" w:rsidRPr="00026637">
        <w:rPr>
          <w:rFonts w:ascii="Arial Narrow" w:hAnsi="Arial Narrow"/>
          <w:b/>
          <w:sz w:val="24"/>
          <w:szCs w:val="24"/>
        </w:rPr>
        <w:t>–(</w:t>
      </w:r>
      <w:proofErr w:type="gramEnd"/>
      <w:r w:rsidR="00026637" w:rsidRPr="00026637">
        <w:rPr>
          <w:rFonts w:ascii="Arial Narrow" w:hAnsi="Arial Narrow"/>
          <w:b/>
          <w:sz w:val="24"/>
          <w:szCs w:val="24"/>
        </w:rPr>
        <w:t>Garden Court O.R. Tambo)</w:t>
      </w:r>
    </w:p>
    <w:p w:rsidR="0063563A" w:rsidRPr="00026637" w:rsidRDefault="0063563A" w:rsidP="0063563A">
      <w:pPr>
        <w:spacing w:after="120"/>
        <w:rPr>
          <w:rFonts w:ascii="Arial Narrow" w:hAnsi="Arial Narrow"/>
          <w:b/>
          <w:sz w:val="24"/>
          <w:szCs w:val="24"/>
        </w:rPr>
      </w:pP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Transport between O.R. Tambo International Airport and the hotel on your day of arrival and on your day of departure is available on a complimentary basis, for one (1) return trip per stay only, for hotel residents.  However, there is a nominal charge of R48.50 per person, one way for non-residents or clients wishing to visit the airport retail facilities.</w:t>
      </w: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 xml:space="preserve">The designated boarding area is situated behind the InterContinental Airport Sun hotel. In order to reach this area, make your way to the Car Rental </w:t>
      </w:r>
      <w:proofErr w:type="spellStart"/>
      <w:r w:rsidRPr="00026637">
        <w:rPr>
          <w:rFonts w:ascii="Arial Narrow" w:eastAsia="Times New Roman" w:hAnsi="Arial Narrow" w:cs="Times New Roman"/>
          <w:sz w:val="24"/>
          <w:szCs w:val="24"/>
          <w:lang w:val="en-GB"/>
        </w:rPr>
        <w:t>Parkade</w:t>
      </w:r>
      <w:proofErr w:type="spellEnd"/>
      <w:r w:rsidRPr="00026637">
        <w:rPr>
          <w:rFonts w:ascii="Arial Narrow" w:eastAsia="Times New Roman" w:hAnsi="Arial Narrow" w:cs="Times New Roman"/>
          <w:sz w:val="24"/>
          <w:szCs w:val="24"/>
          <w:lang w:val="en-GB"/>
        </w:rPr>
        <w:t xml:space="preserve"> on the opposite side of the road, approximately midway between International and Domestic Arrivals (turning to your left as you exit the International Arrivals hall and to your right from Domestic Arrivals).</w:t>
      </w: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 xml:space="preserve">On entering the </w:t>
      </w:r>
      <w:proofErr w:type="spellStart"/>
      <w:r w:rsidRPr="00026637">
        <w:rPr>
          <w:rFonts w:ascii="Arial Narrow" w:eastAsia="Times New Roman" w:hAnsi="Arial Narrow" w:cs="Times New Roman"/>
          <w:sz w:val="24"/>
          <w:szCs w:val="24"/>
          <w:lang w:val="en-GB"/>
        </w:rPr>
        <w:t>parkade</w:t>
      </w:r>
      <w:proofErr w:type="spellEnd"/>
      <w:r w:rsidRPr="00026637">
        <w:rPr>
          <w:rFonts w:ascii="Arial Narrow" w:eastAsia="Times New Roman" w:hAnsi="Arial Narrow" w:cs="Times New Roman"/>
          <w:sz w:val="24"/>
          <w:szCs w:val="24"/>
          <w:lang w:val="en-GB"/>
        </w:rPr>
        <w:t>, all the car rental companies will be on your left-hand side.  Follow the sign that indicates Coach &amp; Bus Terminus.  Exit at the last door on your right-hand side and follow the pathway to the terminus.</w:t>
      </w: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 xml:space="preserve">The silver Mercedes bus is identifiable by the </w:t>
      </w:r>
      <w:r w:rsidRPr="00026637">
        <w:rPr>
          <w:rFonts w:ascii="Arial Narrow" w:eastAsia="Times New Roman" w:hAnsi="Arial Narrow" w:cs="Times New Roman"/>
          <w:b/>
          <w:bCs/>
          <w:i/>
          <w:iCs/>
          <w:sz w:val="24"/>
          <w:szCs w:val="24"/>
          <w:lang w:val="en-GB"/>
        </w:rPr>
        <w:t>Garden Court</w:t>
      </w:r>
      <w:r w:rsidRPr="00026637">
        <w:rPr>
          <w:rFonts w:ascii="Arial Narrow" w:eastAsia="Times New Roman" w:hAnsi="Arial Narrow" w:cs="Times New Roman"/>
          <w:sz w:val="24"/>
          <w:szCs w:val="24"/>
          <w:lang w:val="en-GB"/>
        </w:rPr>
        <w:t xml:space="preserve"> logo on the side.  </w:t>
      </w: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 xml:space="preserve">The shuttle service operates on a 24-hour basis.  If the bus is not there on your arrival, please be patient as it shuttles to and from the hotel </w:t>
      </w:r>
      <w:r w:rsidRPr="00026637">
        <w:rPr>
          <w:rFonts w:ascii="Arial Narrow" w:eastAsia="Times New Roman" w:hAnsi="Arial Narrow" w:cs="Times New Roman"/>
          <w:b/>
          <w:bCs/>
          <w:sz w:val="24"/>
          <w:szCs w:val="24"/>
          <w:lang w:val="en-GB"/>
        </w:rPr>
        <w:t>every 30 minutes between 06h00 to 23h00</w:t>
      </w:r>
    </w:p>
    <w:p w:rsidR="0063563A" w:rsidRPr="00026637" w:rsidRDefault="0063563A" w:rsidP="0063563A">
      <w:pPr>
        <w:spacing w:after="0" w:line="240" w:lineRule="auto"/>
        <w:jc w:val="both"/>
        <w:rPr>
          <w:rFonts w:ascii="Arial Narrow" w:eastAsia="Times New Roman" w:hAnsi="Arial Narrow" w:cs="Times New Roman"/>
          <w:sz w:val="24"/>
          <w:szCs w:val="24"/>
          <w:lang w:val="en-GB"/>
        </w:rPr>
      </w:pPr>
    </w:p>
    <w:p w:rsidR="0063563A" w:rsidRPr="00026637" w:rsidRDefault="0063563A" w:rsidP="0063563A">
      <w:pPr>
        <w:spacing w:after="0" w:line="240" w:lineRule="auto"/>
        <w:jc w:val="both"/>
        <w:rPr>
          <w:rFonts w:ascii="Arial Narrow" w:eastAsia="Times New Roman" w:hAnsi="Arial Narrow" w:cs="Times New Roman"/>
          <w:b/>
          <w:bCs/>
          <w:sz w:val="24"/>
          <w:szCs w:val="24"/>
          <w:lang w:val="en-GB"/>
        </w:rPr>
      </w:pPr>
      <w:proofErr w:type="gramStart"/>
      <w:r w:rsidRPr="00026637">
        <w:rPr>
          <w:rFonts w:ascii="Arial Narrow" w:eastAsia="Times New Roman" w:hAnsi="Arial Narrow" w:cs="Times New Roman"/>
          <w:b/>
          <w:bCs/>
          <w:sz w:val="24"/>
          <w:szCs w:val="24"/>
          <w:u w:val="single"/>
          <w:lang w:val="en-GB"/>
        </w:rPr>
        <w:t>N.B</w:t>
      </w:r>
      <w:r w:rsidRPr="00026637">
        <w:rPr>
          <w:rFonts w:ascii="Arial Narrow" w:eastAsia="Times New Roman" w:hAnsi="Arial Narrow" w:cs="Times New Roman"/>
          <w:b/>
          <w:bCs/>
          <w:sz w:val="24"/>
          <w:szCs w:val="24"/>
          <w:lang w:val="en-GB"/>
        </w:rPr>
        <w:t>.</w:t>
      </w:r>
      <w:proofErr w:type="gramEnd"/>
      <w:r w:rsidRPr="00026637">
        <w:rPr>
          <w:rFonts w:ascii="Arial Narrow" w:eastAsia="Times New Roman" w:hAnsi="Arial Narrow" w:cs="Times New Roman"/>
          <w:b/>
          <w:bCs/>
          <w:sz w:val="24"/>
          <w:szCs w:val="24"/>
          <w:lang w:val="en-GB"/>
        </w:rPr>
        <w:t xml:space="preserve">  </w:t>
      </w:r>
      <w:r w:rsidRPr="00026637">
        <w:rPr>
          <w:rFonts w:ascii="Arial Narrow" w:eastAsia="Times New Roman" w:hAnsi="Arial Narrow" w:cs="Times New Roman"/>
          <w:b/>
          <w:bCs/>
          <w:sz w:val="24"/>
          <w:szCs w:val="24"/>
          <w:u w:val="single"/>
          <w:lang w:val="en-GB"/>
        </w:rPr>
        <w:t>Between 23h00 and 05h00</w:t>
      </w:r>
      <w:r w:rsidRPr="00026637">
        <w:rPr>
          <w:rFonts w:ascii="Arial Narrow" w:eastAsia="Times New Roman" w:hAnsi="Arial Narrow" w:cs="Times New Roman"/>
          <w:b/>
          <w:bCs/>
          <w:sz w:val="24"/>
          <w:szCs w:val="24"/>
          <w:lang w:val="en-GB"/>
        </w:rPr>
        <w:t xml:space="preserve"> </w:t>
      </w:r>
      <w:r w:rsidRPr="00026637">
        <w:rPr>
          <w:rFonts w:ascii="Arial Narrow" w:eastAsia="Times New Roman" w:hAnsi="Arial Narrow" w:cs="Times New Roman"/>
          <w:sz w:val="24"/>
          <w:szCs w:val="24"/>
          <w:lang w:val="en-GB"/>
        </w:rPr>
        <w:t>the shuttle service operates</w:t>
      </w:r>
      <w:r w:rsidRPr="00026637">
        <w:rPr>
          <w:rFonts w:ascii="Arial Narrow" w:eastAsia="Times New Roman" w:hAnsi="Arial Narrow" w:cs="Times New Roman"/>
          <w:b/>
          <w:bCs/>
          <w:sz w:val="24"/>
          <w:szCs w:val="24"/>
          <w:lang w:val="en-GB"/>
        </w:rPr>
        <w:t xml:space="preserve"> on a </w:t>
      </w:r>
      <w:r w:rsidRPr="00026637">
        <w:rPr>
          <w:rFonts w:ascii="Arial Narrow" w:eastAsia="Times New Roman" w:hAnsi="Arial Narrow" w:cs="Times New Roman"/>
          <w:b/>
          <w:bCs/>
          <w:sz w:val="24"/>
          <w:szCs w:val="24"/>
          <w:u w:val="single"/>
          <w:lang w:val="en-GB"/>
        </w:rPr>
        <w:t>request basis only</w:t>
      </w:r>
      <w:r w:rsidRPr="00026637">
        <w:rPr>
          <w:rFonts w:ascii="Arial Narrow" w:eastAsia="Times New Roman" w:hAnsi="Arial Narrow" w:cs="Times New Roman"/>
          <w:b/>
          <w:bCs/>
          <w:sz w:val="24"/>
          <w:szCs w:val="24"/>
          <w:lang w:val="en-GB"/>
        </w:rPr>
        <w:t>.</w:t>
      </w:r>
    </w:p>
    <w:p w:rsidR="0063563A" w:rsidRPr="00026637" w:rsidRDefault="0063563A" w:rsidP="0063563A">
      <w:pPr>
        <w:spacing w:after="0" w:line="240" w:lineRule="auto"/>
        <w:jc w:val="both"/>
        <w:rPr>
          <w:rFonts w:ascii="Arial Narrow" w:eastAsia="Times New Roman" w:hAnsi="Arial Narrow" w:cs="Times New Roman"/>
          <w:b/>
          <w:bCs/>
          <w:sz w:val="24"/>
          <w:szCs w:val="24"/>
          <w:lang w:val="en-GB"/>
        </w:rPr>
      </w:pPr>
    </w:p>
    <w:p w:rsidR="0001098C" w:rsidRPr="00026637" w:rsidRDefault="00026637" w:rsidP="009C6829">
      <w:pPr>
        <w:spacing w:after="15" w:line="240" w:lineRule="auto"/>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Sponsored Tickets</w:t>
      </w:r>
    </w:p>
    <w:p w:rsidR="00026637" w:rsidRPr="00026637" w:rsidRDefault="00026637" w:rsidP="009C6829">
      <w:pPr>
        <w:spacing w:after="15" w:line="240" w:lineRule="auto"/>
        <w:rPr>
          <w:rFonts w:ascii="Arial Narrow" w:eastAsia="Times New Roman" w:hAnsi="Arial Narrow" w:cs="Times New Roman"/>
          <w:b/>
          <w:sz w:val="24"/>
          <w:szCs w:val="24"/>
          <w:lang w:val="en-GB"/>
        </w:rPr>
      </w:pPr>
    </w:p>
    <w:p w:rsidR="009C6829" w:rsidRPr="00026637" w:rsidRDefault="009C6829" w:rsidP="0001098C">
      <w:pPr>
        <w:spacing w:after="15" w:line="240" w:lineRule="auto"/>
        <w:jc w:val="both"/>
        <w:rPr>
          <w:rFonts w:ascii="Arial Narrow" w:eastAsia="Times New Roman" w:hAnsi="Arial Narrow" w:cs="Segoe UI"/>
          <w:sz w:val="24"/>
          <w:szCs w:val="24"/>
          <w:lang w:eastAsia="en-ZA"/>
        </w:rPr>
      </w:pPr>
      <w:r w:rsidRPr="00026637">
        <w:rPr>
          <w:rFonts w:ascii="Arial Narrow" w:eastAsia="Times New Roman" w:hAnsi="Arial Narrow" w:cs="Times New Roman"/>
          <w:sz w:val="24"/>
          <w:szCs w:val="24"/>
          <w:lang w:eastAsia="en-ZA"/>
        </w:rPr>
        <w:t>Participants whose flights have been sponsored by GIZ are requested to keep their boarding passes coming to Johannesburg and ha</w:t>
      </w:r>
      <w:r w:rsidR="0001098C" w:rsidRPr="00026637">
        <w:rPr>
          <w:rFonts w:ascii="Arial Narrow" w:eastAsia="Times New Roman" w:hAnsi="Arial Narrow" w:cs="Times New Roman"/>
          <w:sz w:val="24"/>
          <w:szCs w:val="24"/>
          <w:lang w:eastAsia="en-ZA"/>
        </w:rPr>
        <w:t>n</w:t>
      </w:r>
      <w:r w:rsidRPr="00026637">
        <w:rPr>
          <w:rFonts w:ascii="Arial Narrow" w:eastAsia="Times New Roman" w:hAnsi="Arial Narrow" w:cs="Times New Roman"/>
          <w:sz w:val="24"/>
          <w:szCs w:val="24"/>
          <w:lang w:eastAsia="en-ZA"/>
        </w:rPr>
        <w:t xml:space="preserve">d over to the Secretariat.  For the return boarding passes, you will be requested to fill the “Template –boarding passes” and give it back to the secretariat.  These documents are required for accountability purposes. </w:t>
      </w:r>
    </w:p>
    <w:p w:rsidR="008B066D" w:rsidRPr="00026637" w:rsidRDefault="008B066D" w:rsidP="0063563A">
      <w:pPr>
        <w:spacing w:after="0" w:line="240" w:lineRule="auto"/>
        <w:jc w:val="both"/>
        <w:rPr>
          <w:rFonts w:ascii="Arial Narrow" w:eastAsia="Times New Roman" w:hAnsi="Arial Narrow" w:cs="Times New Roman"/>
          <w:b/>
          <w:sz w:val="24"/>
          <w:szCs w:val="24"/>
          <w:lang w:val="en-GB"/>
        </w:rPr>
      </w:pPr>
    </w:p>
    <w:p w:rsidR="008B066D" w:rsidRPr="00026637" w:rsidRDefault="00C24BCC" w:rsidP="0063563A">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Cost Explanation</w:t>
      </w:r>
    </w:p>
    <w:p w:rsidR="008B066D" w:rsidRPr="00026637" w:rsidRDefault="008B066D" w:rsidP="0063563A">
      <w:pPr>
        <w:spacing w:after="0" w:line="240" w:lineRule="auto"/>
        <w:jc w:val="both"/>
        <w:rPr>
          <w:rFonts w:ascii="Arial Narrow" w:eastAsia="Times New Roman" w:hAnsi="Arial Narrow" w:cs="Times New Roman"/>
          <w:b/>
          <w:sz w:val="24"/>
          <w:szCs w:val="24"/>
          <w:lang w:val="en-GB"/>
        </w:rPr>
      </w:pPr>
    </w:p>
    <w:p w:rsidR="00077D9E" w:rsidRPr="00026637" w:rsidRDefault="00C24BCC" w:rsidP="00210457">
      <w:pPr>
        <w:spacing w:after="120"/>
        <w:jc w:val="both"/>
        <w:rPr>
          <w:rFonts w:ascii="Arial Narrow" w:hAnsi="Arial Narrow"/>
          <w:b/>
          <w:color w:val="000000" w:themeColor="text1"/>
          <w:sz w:val="24"/>
          <w:szCs w:val="24"/>
        </w:rPr>
      </w:pPr>
      <w:r w:rsidRPr="00026637">
        <w:rPr>
          <w:rFonts w:ascii="Arial Narrow" w:eastAsia="Times New Roman" w:hAnsi="Arial Narrow" w:cs="Times New Roman"/>
          <w:color w:val="000000" w:themeColor="text1"/>
          <w:sz w:val="24"/>
          <w:szCs w:val="24"/>
          <w:lang w:val="en-GB"/>
        </w:rPr>
        <w:t xml:space="preserve">For the sponsored participants to the </w:t>
      </w:r>
      <w:r w:rsidR="00077D9E" w:rsidRPr="00026637">
        <w:rPr>
          <w:rFonts w:ascii="Arial Narrow" w:hAnsi="Arial Narrow"/>
          <w:color w:val="000000" w:themeColor="text1"/>
          <w:sz w:val="24"/>
          <w:szCs w:val="24"/>
        </w:rPr>
        <w:t xml:space="preserve">Technical Workshop on </w:t>
      </w:r>
      <w:proofErr w:type="spellStart"/>
      <w:r w:rsidR="00077D9E" w:rsidRPr="00026637">
        <w:rPr>
          <w:rFonts w:ascii="Arial Narrow" w:hAnsi="Arial Narrow"/>
          <w:color w:val="000000" w:themeColor="text1"/>
          <w:sz w:val="24"/>
          <w:szCs w:val="24"/>
        </w:rPr>
        <w:t>Consessioning</w:t>
      </w:r>
      <w:proofErr w:type="spellEnd"/>
      <w:r w:rsidR="00077D9E" w:rsidRPr="00026637">
        <w:rPr>
          <w:rFonts w:ascii="Arial Narrow" w:hAnsi="Arial Narrow"/>
          <w:color w:val="000000" w:themeColor="text1"/>
          <w:sz w:val="24"/>
          <w:szCs w:val="24"/>
        </w:rPr>
        <w:t xml:space="preserve"> and Tourism Investment </w:t>
      </w:r>
      <w:proofErr w:type="gramStart"/>
      <w:r w:rsidR="00077D9E" w:rsidRPr="00026637">
        <w:rPr>
          <w:rFonts w:ascii="Arial Narrow" w:hAnsi="Arial Narrow"/>
          <w:color w:val="000000" w:themeColor="text1"/>
          <w:sz w:val="24"/>
          <w:szCs w:val="24"/>
        </w:rPr>
        <w:t>In</w:t>
      </w:r>
      <w:proofErr w:type="gramEnd"/>
      <w:r w:rsidR="00077D9E" w:rsidRPr="00026637">
        <w:rPr>
          <w:rFonts w:ascii="Arial Narrow" w:hAnsi="Arial Narrow"/>
          <w:color w:val="000000" w:themeColor="text1"/>
          <w:sz w:val="24"/>
          <w:szCs w:val="24"/>
        </w:rPr>
        <w:t xml:space="preserve"> </w:t>
      </w:r>
      <w:proofErr w:type="spellStart"/>
      <w:r w:rsidR="00077D9E" w:rsidRPr="00026637">
        <w:rPr>
          <w:rFonts w:ascii="Arial Narrow" w:hAnsi="Arial Narrow" w:cs="Arial Narrow"/>
          <w:color w:val="000000" w:themeColor="text1"/>
          <w:sz w:val="24"/>
          <w:szCs w:val="24"/>
        </w:rPr>
        <w:t>Transfrontier</w:t>
      </w:r>
      <w:proofErr w:type="spellEnd"/>
      <w:r w:rsidR="00077D9E" w:rsidRPr="00026637">
        <w:rPr>
          <w:rFonts w:ascii="Arial Narrow" w:hAnsi="Arial Narrow" w:cs="Arial Narrow"/>
          <w:color w:val="000000" w:themeColor="text1"/>
          <w:sz w:val="24"/>
          <w:szCs w:val="24"/>
        </w:rPr>
        <w:t xml:space="preserve"> Conservation Areas (</w:t>
      </w:r>
      <w:r w:rsidR="00077D9E" w:rsidRPr="00026637">
        <w:rPr>
          <w:rFonts w:ascii="Arial Narrow" w:hAnsi="Arial Narrow"/>
          <w:color w:val="000000" w:themeColor="text1"/>
          <w:sz w:val="24"/>
          <w:szCs w:val="24"/>
        </w:rPr>
        <w:t>TFCAs), you are sponsored on full board basis.  This means that your breakfast, lunch and dinners are fully funded.  Lunch and Dinner includes one non-alcoholic beverage (water or soft drink).</w:t>
      </w:r>
    </w:p>
    <w:p w:rsidR="008B066D" w:rsidRPr="00026637" w:rsidRDefault="00077D9E" w:rsidP="00210457">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GIZ/SADC and Boundless Southern Africa does not sponsor alcohol, gratuities, telephone, internet access, laundry services or incidental purchases.  All these must be paid for in cash when purchased and may not be charged to the room billings.</w:t>
      </w:r>
    </w:p>
    <w:p w:rsidR="00077D9E" w:rsidRPr="00026637" w:rsidRDefault="00077D9E" w:rsidP="0063563A">
      <w:pPr>
        <w:spacing w:after="0" w:line="240" w:lineRule="auto"/>
        <w:jc w:val="both"/>
        <w:rPr>
          <w:rFonts w:ascii="Arial Narrow" w:eastAsia="Times New Roman" w:hAnsi="Arial Narrow" w:cs="Times New Roman"/>
          <w:sz w:val="24"/>
          <w:szCs w:val="24"/>
          <w:lang w:val="en-GB"/>
        </w:rPr>
      </w:pPr>
    </w:p>
    <w:p w:rsidR="00077D9E" w:rsidRPr="00026637" w:rsidRDefault="00077D9E" w:rsidP="0063563A">
      <w:pPr>
        <w:spacing w:after="0" w:line="240" w:lineRule="auto"/>
        <w:jc w:val="both"/>
        <w:rPr>
          <w:rFonts w:ascii="Arial Narrow" w:eastAsia="Times New Roman" w:hAnsi="Arial Narrow" w:cs="Times New Roman"/>
          <w:b/>
          <w:sz w:val="24"/>
          <w:szCs w:val="24"/>
          <w:u w:val="single"/>
          <w:lang w:val="en-GB"/>
        </w:rPr>
      </w:pPr>
      <w:r w:rsidRPr="00026637">
        <w:rPr>
          <w:rFonts w:ascii="Arial Narrow" w:eastAsia="Times New Roman" w:hAnsi="Arial Narrow" w:cs="Times New Roman"/>
          <w:b/>
          <w:sz w:val="24"/>
          <w:szCs w:val="24"/>
          <w:u w:val="single"/>
          <w:lang w:val="en-GB"/>
        </w:rPr>
        <w:t>Participants will not be receiving per-diems.</w:t>
      </w:r>
    </w:p>
    <w:p w:rsidR="00077D9E" w:rsidRPr="00026637" w:rsidRDefault="00077D9E" w:rsidP="0063563A">
      <w:pPr>
        <w:spacing w:after="0" w:line="240" w:lineRule="auto"/>
        <w:jc w:val="both"/>
        <w:rPr>
          <w:rFonts w:ascii="Arial Narrow" w:eastAsia="Times New Roman" w:hAnsi="Arial Narrow" w:cs="Times New Roman"/>
          <w:b/>
          <w:sz w:val="24"/>
          <w:szCs w:val="24"/>
          <w:u w:val="single"/>
          <w:lang w:val="en-GB"/>
        </w:rPr>
      </w:pPr>
    </w:p>
    <w:p w:rsidR="00077D9E" w:rsidRPr="00026637" w:rsidRDefault="00077D9E" w:rsidP="0063563A">
      <w:pPr>
        <w:spacing w:after="0" w:line="240" w:lineRule="auto"/>
        <w:jc w:val="both"/>
        <w:rPr>
          <w:rFonts w:ascii="Arial Narrow" w:eastAsia="Times New Roman" w:hAnsi="Arial Narrow" w:cs="Times New Roman"/>
          <w:b/>
          <w:sz w:val="24"/>
          <w:szCs w:val="24"/>
          <w:lang w:val="en-GB"/>
        </w:rPr>
      </w:pPr>
      <w:bookmarkStart w:id="0" w:name="_GoBack"/>
      <w:bookmarkEnd w:id="0"/>
      <w:r w:rsidRPr="00026637">
        <w:rPr>
          <w:rFonts w:ascii="Arial Narrow" w:eastAsia="Times New Roman" w:hAnsi="Arial Narrow" w:cs="Times New Roman"/>
          <w:b/>
          <w:sz w:val="24"/>
          <w:szCs w:val="24"/>
          <w:lang w:val="en-GB"/>
        </w:rPr>
        <w:t>REGISTRATION</w:t>
      </w:r>
    </w:p>
    <w:p w:rsidR="00904582" w:rsidRPr="00026637" w:rsidRDefault="00904582" w:rsidP="0063563A">
      <w:pPr>
        <w:spacing w:after="0" w:line="240" w:lineRule="auto"/>
        <w:jc w:val="both"/>
        <w:rPr>
          <w:rFonts w:ascii="Arial Narrow" w:eastAsia="Times New Roman" w:hAnsi="Arial Narrow" w:cs="Times New Roman"/>
          <w:b/>
          <w:sz w:val="24"/>
          <w:szCs w:val="24"/>
          <w:lang w:val="en-GB"/>
        </w:rPr>
      </w:pPr>
    </w:p>
    <w:p w:rsidR="00077D9E" w:rsidRPr="00026637" w:rsidRDefault="00077D9E" w:rsidP="0063563A">
      <w:pPr>
        <w:spacing w:after="0" w:line="240" w:lineRule="auto"/>
        <w:jc w:val="both"/>
        <w:rPr>
          <w:rFonts w:ascii="Arial Narrow" w:eastAsia="Times New Roman" w:hAnsi="Arial Narrow" w:cs="Times New Roman"/>
          <w:color w:val="000000" w:themeColor="text1"/>
          <w:sz w:val="24"/>
          <w:szCs w:val="24"/>
          <w:lang w:val="en-GB"/>
        </w:rPr>
      </w:pPr>
      <w:r w:rsidRPr="00026637">
        <w:rPr>
          <w:rFonts w:ascii="Arial Narrow" w:eastAsia="Times New Roman" w:hAnsi="Arial Narrow" w:cs="Times New Roman"/>
          <w:color w:val="000000" w:themeColor="text1"/>
          <w:sz w:val="24"/>
          <w:szCs w:val="24"/>
          <w:lang w:val="en-GB"/>
        </w:rPr>
        <w:t>Registration will be done every morning of the workshop, Monday 1</w:t>
      </w:r>
      <w:r w:rsidRPr="00026637">
        <w:rPr>
          <w:rFonts w:ascii="Arial Narrow" w:eastAsia="Times New Roman" w:hAnsi="Arial Narrow" w:cs="Times New Roman"/>
          <w:color w:val="000000" w:themeColor="text1"/>
          <w:sz w:val="24"/>
          <w:szCs w:val="24"/>
          <w:vertAlign w:val="superscript"/>
          <w:lang w:val="en-GB"/>
        </w:rPr>
        <w:t>st</w:t>
      </w:r>
      <w:r w:rsidR="007B1623" w:rsidRPr="00026637">
        <w:rPr>
          <w:rFonts w:ascii="Arial Narrow" w:eastAsia="Times New Roman" w:hAnsi="Arial Narrow" w:cs="Times New Roman"/>
          <w:color w:val="000000" w:themeColor="text1"/>
          <w:sz w:val="24"/>
          <w:szCs w:val="24"/>
          <w:vertAlign w:val="superscript"/>
          <w:lang w:val="en-GB"/>
        </w:rPr>
        <w:t xml:space="preserve"> to </w:t>
      </w:r>
      <w:r w:rsidR="007B1623" w:rsidRPr="00026637">
        <w:rPr>
          <w:rFonts w:ascii="Arial Narrow" w:eastAsia="Times New Roman" w:hAnsi="Arial Narrow" w:cs="Times New Roman"/>
          <w:color w:val="000000" w:themeColor="text1"/>
          <w:sz w:val="24"/>
          <w:szCs w:val="24"/>
          <w:lang w:val="en-GB"/>
        </w:rPr>
        <w:t>3</w:t>
      </w:r>
      <w:r w:rsidR="007B1623" w:rsidRPr="00026637">
        <w:rPr>
          <w:rFonts w:ascii="Arial Narrow" w:eastAsia="Times New Roman" w:hAnsi="Arial Narrow" w:cs="Times New Roman"/>
          <w:color w:val="000000" w:themeColor="text1"/>
          <w:sz w:val="24"/>
          <w:szCs w:val="24"/>
          <w:vertAlign w:val="superscript"/>
          <w:lang w:val="en-GB"/>
        </w:rPr>
        <w:t>rd</w:t>
      </w:r>
      <w:r w:rsidRPr="00026637">
        <w:rPr>
          <w:rFonts w:ascii="Arial Narrow" w:eastAsia="Times New Roman" w:hAnsi="Arial Narrow" w:cs="Times New Roman"/>
          <w:color w:val="000000" w:themeColor="text1"/>
          <w:sz w:val="24"/>
          <w:szCs w:val="24"/>
          <w:lang w:val="en-GB"/>
        </w:rPr>
        <w:t xml:space="preserve"> September 2014</w:t>
      </w:r>
      <w:r w:rsidR="007B1623" w:rsidRPr="00026637">
        <w:rPr>
          <w:rFonts w:ascii="Arial Narrow" w:eastAsia="Times New Roman" w:hAnsi="Arial Narrow" w:cs="Times New Roman"/>
          <w:color w:val="000000" w:themeColor="text1"/>
          <w:sz w:val="24"/>
          <w:szCs w:val="24"/>
          <w:lang w:val="en-GB"/>
        </w:rPr>
        <w:t xml:space="preserve"> outside the meeting room</w:t>
      </w:r>
      <w:r w:rsidR="00026637" w:rsidRPr="00026637">
        <w:rPr>
          <w:rFonts w:ascii="Arial Narrow" w:eastAsia="Times New Roman" w:hAnsi="Arial Narrow" w:cs="Times New Roman"/>
          <w:color w:val="000000" w:themeColor="text1"/>
          <w:sz w:val="24"/>
          <w:szCs w:val="24"/>
          <w:lang w:val="en-GB"/>
        </w:rPr>
        <w:t xml:space="preserve">, please look for </w:t>
      </w:r>
      <w:r w:rsidR="00026637" w:rsidRPr="00026637">
        <w:rPr>
          <w:rFonts w:ascii="Arial Narrow" w:eastAsia="Times New Roman" w:hAnsi="Arial Narrow" w:cs="Times New Roman"/>
          <w:b/>
          <w:color w:val="000000" w:themeColor="text1"/>
          <w:sz w:val="24"/>
          <w:szCs w:val="24"/>
          <w:lang w:val="en-GB"/>
        </w:rPr>
        <w:t>“SADC/TFCA WORKSHOP”</w:t>
      </w:r>
      <w:r w:rsidR="00026637" w:rsidRPr="00026637">
        <w:rPr>
          <w:rFonts w:ascii="Arial Narrow" w:eastAsia="Times New Roman" w:hAnsi="Arial Narrow" w:cs="Times New Roman"/>
          <w:color w:val="000000" w:themeColor="text1"/>
          <w:sz w:val="24"/>
          <w:szCs w:val="24"/>
          <w:lang w:val="en-GB"/>
        </w:rPr>
        <w:t xml:space="preserve"> signage</w:t>
      </w:r>
      <w:r w:rsidR="007B1623" w:rsidRPr="00026637">
        <w:rPr>
          <w:rFonts w:ascii="Arial Narrow" w:eastAsia="Times New Roman" w:hAnsi="Arial Narrow" w:cs="Times New Roman"/>
          <w:color w:val="000000" w:themeColor="text1"/>
          <w:sz w:val="24"/>
          <w:szCs w:val="24"/>
          <w:lang w:val="en-GB"/>
        </w:rPr>
        <w:t xml:space="preserve"> from 0800hrs till 0830hrs before the meeting.</w:t>
      </w:r>
    </w:p>
    <w:p w:rsidR="007B1623" w:rsidRPr="00026637" w:rsidRDefault="007B1623" w:rsidP="0063563A">
      <w:pPr>
        <w:spacing w:after="0" w:line="240" w:lineRule="auto"/>
        <w:jc w:val="both"/>
        <w:rPr>
          <w:rFonts w:ascii="Arial Narrow" w:eastAsia="Times New Roman" w:hAnsi="Arial Narrow" w:cs="Times New Roman"/>
          <w:color w:val="000000" w:themeColor="text1"/>
          <w:sz w:val="24"/>
          <w:szCs w:val="24"/>
          <w:lang w:val="en-GB"/>
        </w:rPr>
      </w:pPr>
    </w:p>
    <w:p w:rsidR="007B1623" w:rsidRPr="00026637" w:rsidRDefault="007B1623"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lastRenderedPageBreak/>
        <w:t xml:space="preserve">You will also receive an accreditation card once you have registered and some reference material for </w:t>
      </w:r>
      <w:proofErr w:type="gramStart"/>
      <w:r w:rsidRPr="00026637">
        <w:rPr>
          <w:rFonts w:ascii="Arial Narrow" w:eastAsia="Times New Roman" w:hAnsi="Arial Narrow" w:cs="Times New Roman"/>
          <w:sz w:val="24"/>
          <w:szCs w:val="24"/>
          <w:lang w:val="en-GB"/>
        </w:rPr>
        <w:t>the</w:t>
      </w:r>
      <w:proofErr w:type="gramEnd"/>
      <w:r w:rsidRPr="00026637">
        <w:rPr>
          <w:rFonts w:ascii="Arial Narrow" w:eastAsia="Times New Roman" w:hAnsi="Arial Narrow" w:cs="Times New Roman"/>
          <w:sz w:val="24"/>
          <w:szCs w:val="24"/>
          <w:lang w:val="en-GB"/>
        </w:rPr>
        <w:t xml:space="preserve"> workshop.  Should you have any problems and need to get in touch with someone to help you; the Secretariat</w:t>
      </w:r>
      <w:r w:rsidR="00026637" w:rsidRPr="00026637">
        <w:rPr>
          <w:rFonts w:ascii="Arial Narrow" w:eastAsia="Times New Roman" w:hAnsi="Arial Narrow" w:cs="Times New Roman"/>
          <w:sz w:val="24"/>
          <w:szCs w:val="24"/>
          <w:lang w:val="en-GB"/>
        </w:rPr>
        <w:t xml:space="preserve"> will be available</w:t>
      </w:r>
      <w:r w:rsidRPr="00026637">
        <w:rPr>
          <w:rFonts w:ascii="Arial Narrow" w:eastAsia="Times New Roman" w:hAnsi="Arial Narrow" w:cs="Times New Roman"/>
          <w:sz w:val="24"/>
          <w:szCs w:val="24"/>
          <w:lang w:val="en-GB"/>
        </w:rPr>
        <w:t xml:space="preserve"> to do so.</w:t>
      </w:r>
    </w:p>
    <w:p w:rsidR="007B1623" w:rsidRPr="00026637" w:rsidRDefault="007B1623" w:rsidP="0063563A">
      <w:pPr>
        <w:spacing w:after="0" w:line="240" w:lineRule="auto"/>
        <w:jc w:val="both"/>
        <w:rPr>
          <w:rFonts w:ascii="Arial Narrow" w:eastAsia="Times New Roman" w:hAnsi="Arial Narrow" w:cs="Times New Roman"/>
          <w:sz w:val="24"/>
          <w:szCs w:val="24"/>
          <w:lang w:val="en-GB"/>
        </w:rPr>
      </w:pPr>
    </w:p>
    <w:p w:rsidR="007B1623" w:rsidRPr="00026637" w:rsidRDefault="007B1623"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A copy of the detailed</w:t>
      </w:r>
      <w:r w:rsidR="00026637" w:rsidRPr="00026637">
        <w:rPr>
          <w:rFonts w:ascii="Arial Narrow" w:eastAsia="Times New Roman" w:hAnsi="Arial Narrow" w:cs="Times New Roman"/>
          <w:sz w:val="24"/>
          <w:szCs w:val="24"/>
          <w:lang w:val="en-GB"/>
        </w:rPr>
        <w:t xml:space="preserve"> draft</w:t>
      </w:r>
      <w:r w:rsidRPr="00026637">
        <w:rPr>
          <w:rFonts w:ascii="Arial Narrow" w:eastAsia="Times New Roman" w:hAnsi="Arial Narrow" w:cs="Times New Roman"/>
          <w:sz w:val="24"/>
          <w:szCs w:val="24"/>
          <w:lang w:val="en-GB"/>
        </w:rPr>
        <w:t xml:space="preserve"> programme is submitted to you and a hard copy will be presented on registration indicating changes if any.</w:t>
      </w:r>
    </w:p>
    <w:p w:rsidR="00077D9E" w:rsidRPr="00026637" w:rsidRDefault="00077D9E" w:rsidP="0063563A">
      <w:pPr>
        <w:spacing w:after="0" w:line="240" w:lineRule="auto"/>
        <w:jc w:val="both"/>
        <w:rPr>
          <w:rFonts w:ascii="Arial Narrow" w:eastAsia="Times New Roman" w:hAnsi="Arial Narrow" w:cs="Times New Roman"/>
          <w:b/>
          <w:sz w:val="24"/>
          <w:szCs w:val="24"/>
          <w:lang w:val="en-GB"/>
        </w:rPr>
      </w:pPr>
    </w:p>
    <w:p w:rsidR="00077D9E" w:rsidRPr="00026637" w:rsidRDefault="00904582" w:rsidP="0063563A">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Transportation</w:t>
      </w:r>
    </w:p>
    <w:p w:rsidR="00904582" w:rsidRPr="00026637" w:rsidRDefault="00904582" w:rsidP="0063563A">
      <w:pPr>
        <w:spacing w:after="0" w:line="240" w:lineRule="auto"/>
        <w:jc w:val="both"/>
        <w:rPr>
          <w:rFonts w:ascii="Arial Narrow" w:eastAsia="Times New Roman" w:hAnsi="Arial Narrow" w:cs="Times New Roman"/>
          <w:b/>
          <w:sz w:val="24"/>
          <w:szCs w:val="24"/>
          <w:lang w:val="en-GB"/>
        </w:rPr>
      </w:pPr>
    </w:p>
    <w:p w:rsidR="00904582" w:rsidRPr="00026637" w:rsidRDefault="00904582"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You must take the Garden Court O.R. Tambo shuttle from and to the airport according to your travel arrangements.  Please note that transport to the hotel will be from the airport only and the hosts will not be responsible for non</w:t>
      </w:r>
      <w:r w:rsidR="00064643" w:rsidRPr="00026637">
        <w:rPr>
          <w:rFonts w:ascii="Arial Narrow" w:eastAsia="Times New Roman" w:hAnsi="Arial Narrow" w:cs="Times New Roman"/>
          <w:sz w:val="24"/>
          <w:szCs w:val="24"/>
          <w:lang w:val="en-GB"/>
        </w:rPr>
        <w:t>-</w:t>
      </w:r>
      <w:r w:rsidRPr="00026637">
        <w:rPr>
          <w:rFonts w:ascii="Arial Narrow" w:eastAsia="Times New Roman" w:hAnsi="Arial Narrow" w:cs="Times New Roman"/>
          <w:sz w:val="24"/>
          <w:szCs w:val="24"/>
          <w:lang w:val="en-GB"/>
        </w:rPr>
        <w:t>sponsored delegates</w:t>
      </w:r>
      <w:r w:rsidR="00064643" w:rsidRPr="00026637">
        <w:rPr>
          <w:rFonts w:ascii="Arial Narrow" w:eastAsia="Times New Roman" w:hAnsi="Arial Narrow" w:cs="Times New Roman"/>
          <w:sz w:val="24"/>
          <w:szCs w:val="24"/>
          <w:lang w:val="en-GB"/>
        </w:rPr>
        <w:t xml:space="preserve"> or delegates who choose to stay in a non-designated hotel or take an alternative means or transfer from airport to hotel.</w:t>
      </w:r>
    </w:p>
    <w:p w:rsidR="00064643" w:rsidRPr="00026637" w:rsidRDefault="00064643" w:rsidP="0063563A">
      <w:pPr>
        <w:spacing w:after="0" w:line="240" w:lineRule="auto"/>
        <w:jc w:val="both"/>
        <w:rPr>
          <w:rFonts w:ascii="Arial Narrow" w:eastAsia="Times New Roman" w:hAnsi="Arial Narrow" w:cs="Times New Roman"/>
          <w:sz w:val="24"/>
          <w:szCs w:val="24"/>
          <w:lang w:val="en-GB"/>
        </w:rPr>
      </w:pPr>
    </w:p>
    <w:p w:rsidR="00064643" w:rsidRPr="00026637" w:rsidRDefault="00064643"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For any other transport needs for personal and individual activities, you are advised to arrange your own transport through the hotel.</w:t>
      </w:r>
    </w:p>
    <w:p w:rsidR="00E94F93" w:rsidRPr="00026637" w:rsidRDefault="00E94F93" w:rsidP="0063563A">
      <w:pPr>
        <w:spacing w:after="0" w:line="240" w:lineRule="auto"/>
        <w:jc w:val="both"/>
        <w:rPr>
          <w:rFonts w:ascii="Arial Narrow" w:eastAsia="Times New Roman" w:hAnsi="Arial Narrow" w:cs="Times New Roman"/>
          <w:sz w:val="24"/>
          <w:szCs w:val="24"/>
          <w:lang w:val="en-GB"/>
        </w:rPr>
      </w:pPr>
    </w:p>
    <w:p w:rsidR="00E94F93" w:rsidRPr="00026637" w:rsidRDefault="00E94F93" w:rsidP="0063563A">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Security</w:t>
      </w:r>
    </w:p>
    <w:p w:rsidR="00E94F93" w:rsidRPr="00026637" w:rsidRDefault="00E94F93" w:rsidP="0063563A">
      <w:pPr>
        <w:spacing w:after="0" w:line="240" w:lineRule="auto"/>
        <w:jc w:val="both"/>
        <w:rPr>
          <w:rFonts w:ascii="Arial Narrow" w:eastAsia="Times New Roman" w:hAnsi="Arial Narrow" w:cs="Times New Roman"/>
          <w:b/>
          <w:sz w:val="24"/>
          <w:szCs w:val="24"/>
          <w:lang w:val="en-GB"/>
        </w:rPr>
      </w:pPr>
    </w:p>
    <w:p w:rsidR="00E94F93" w:rsidRPr="00026637" w:rsidRDefault="00E94F93"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The hotel management will provide a 24 hour general perimeter security for the duration of the workshop and/or your stay at the hotel.  You are however advised to observe general security measures such as asking for a safe at your hotel to lock away valuables during the day while out of your rooms.  Do not leave your handbags, phones, laptops or any item of value anywhere unattended.</w:t>
      </w:r>
    </w:p>
    <w:p w:rsidR="00E94F93" w:rsidRPr="00026637" w:rsidRDefault="00E94F93" w:rsidP="0063563A">
      <w:pPr>
        <w:spacing w:after="0" w:line="240" w:lineRule="auto"/>
        <w:jc w:val="both"/>
        <w:rPr>
          <w:rFonts w:ascii="Arial Narrow" w:eastAsia="Times New Roman" w:hAnsi="Arial Narrow" w:cs="Times New Roman"/>
          <w:sz w:val="24"/>
          <w:szCs w:val="24"/>
          <w:lang w:val="en-GB"/>
        </w:rPr>
      </w:pPr>
    </w:p>
    <w:p w:rsidR="00E94F93" w:rsidRPr="00026637" w:rsidRDefault="00E5443F"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 xml:space="preserve">Please ensure that you have your identification with you at all times and produce it </w:t>
      </w:r>
      <w:r w:rsidR="00026637" w:rsidRPr="00026637">
        <w:rPr>
          <w:rFonts w:ascii="Arial Narrow" w:eastAsia="Times New Roman" w:hAnsi="Arial Narrow" w:cs="Times New Roman"/>
          <w:sz w:val="24"/>
          <w:szCs w:val="24"/>
          <w:lang w:val="en-GB"/>
        </w:rPr>
        <w:t>when</w:t>
      </w:r>
      <w:r w:rsidRPr="00026637">
        <w:rPr>
          <w:rFonts w:ascii="Arial Narrow" w:eastAsia="Times New Roman" w:hAnsi="Arial Narrow" w:cs="Times New Roman"/>
          <w:sz w:val="24"/>
          <w:szCs w:val="24"/>
          <w:lang w:val="en-GB"/>
        </w:rPr>
        <w:t xml:space="preserve"> request</w:t>
      </w:r>
      <w:r w:rsidR="00026637" w:rsidRPr="00026637">
        <w:rPr>
          <w:rFonts w:ascii="Arial Narrow" w:eastAsia="Times New Roman" w:hAnsi="Arial Narrow" w:cs="Times New Roman"/>
          <w:sz w:val="24"/>
          <w:szCs w:val="24"/>
          <w:lang w:val="en-GB"/>
        </w:rPr>
        <w:t>ed</w:t>
      </w:r>
      <w:r w:rsidRPr="00026637">
        <w:rPr>
          <w:rFonts w:ascii="Arial Narrow" w:eastAsia="Times New Roman" w:hAnsi="Arial Narrow" w:cs="Times New Roman"/>
          <w:sz w:val="24"/>
          <w:szCs w:val="24"/>
          <w:lang w:val="en-GB"/>
        </w:rPr>
        <w:t xml:space="preserve"> at police road blocks.</w:t>
      </w:r>
    </w:p>
    <w:p w:rsidR="00E5443F" w:rsidRPr="00026637" w:rsidRDefault="00E5443F" w:rsidP="0063563A">
      <w:pPr>
        <w:spacing w:after="0" w:line="240" w:lineRule="auto"/>
        <w:jc w:val="both"/>
        <w:rPr>
          <w:rFonts w:ascii="Arial Narrow" w:eastAsia="Times New Roman" w:hAnsi="Arial Narrow" w:cs="Times New Roman"/>
          <w:sz w:val="24"/>
          <w:szCs w:val="24"/>
          <w:lang w:val="en-GB"/>
        </w:rPr>
      </w:pPr>
    </w:p>
    <w:p w:rsidR="00E5443F" w:rsidRPr="00026637" w:rsidRDefault="00E5443F" w:rsidP="0063563A">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CRIME</w:t>
      </w:r>
    </w:p>
    <w:p w:rsidR="008B066D" w:rsidRPr="00026637" w:rsidRDefault="008B066D" w:rsidP="0063563A">
      <w:pPr>
        <w:spacing w:after="0" w:line="240" w:lineRule="auto"/>
        <w:jc w:val="both"/>
        <w:rPr>
          <w:rFonts w:ascii="Arial Narrow" w:eastAsia="Times New Roman" w:hAnsi="Arial Narrow" w:cs="Times New Roman"/>
          <w:b/>
          <w:sz w:val="24"/>
          <w:szCs w:val="24"/>
          <w:lang w:val="en-GB"/>
        </w:rPr>
      </w:pPr>
    </w:p>
    <w:p w:rsidR="0063563A" w:rsidRPr="00026637" w:rsidRDefault="00A15C9D"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 xml:space="preserve">Most visits to South Africa are trouble-free.  </w:t>
      </w:r>
      <w:r w:rsidRPr="00026637">
        <w:rPr>
          <w:rFonts w:ascii="Arial Narrow" w:eastAsia="Times New Roman" w:hAnsi="Arial Narrow" w:cs="Times New Roman"/>
          <w:color w:val="000000" w:themeColor="text1"/>
          <w:sz w:val="24"/>
          <w:szCs w:val="24"/>
          <w:lang w:val="en-GB"/>
        </w:rPr>
        <w:t>However, participants should take sensible precautions such as keeping valuable possessions out of sight, to avoid crimes such as muggings and also avoi</w:t>
      </w:r>
      <w:r w:rsidR="00026637" w:rsidRPr="00026637">
        <w:rPr>
          <w:rFonts w:ascii="Arial Narrow" w:eastAsia="Times New Roman" w:hAnsi="Arial Narrow" w:cs="Times New Roman"/>
          <w:color w:val="000000" w:themeColor="text1"/>
          <w:sz w:val="24"/>
          <w:szCs w:val="24"/>
          <w:lang w:val="en-GB"/>
        </w:rPr>
        <w:t xml:space="preserve">d changing money at the </w:t>
      </w:r>
      <w:proofErr w:type="gramStart"/>
      <w:r w:rsidR="00026637" w:rsidRPr="00026637">
        <w:rPr>
          <w:rFonts w:ascii="Arial Narrow" w:eastAsia="Times New Roman" w:hAnsi="Arial Narrow" w:cs="Times New Roman"/>
          <w:color w:val="000000" w:themeColor="text1"/>
          <w:sz w:val="24"/>
          <w:szCs w:val="24"/>
          <w:lang w:val="en-GB"/>
        </w:rPr>
        <w:t>airport,</w:t>
      </w:r>
      <w:proofErr w:type="gramEnd"/>
      <w:r w:rsidR="00026637" w:rsidRPr="00026637">
        <w:rPr>
          <w:rFonts w:ascii="Arial Narrow" w:eastAsia="Times New Roman" w:hAnsi="Arial Narrow" w:cs="Times New Roman"/>
          <w:color w:val="000000" w:themeColor="text1"/>
          <w:sz w:val="24"/>
          <w:szCs w:val="24"/>
          <w:lang w:val="en-GB"/>
        </w:rPr>
        <w:t xml:space="preserve"> there are money changing facilities available at malls to do so.</w:t>
      </w:r>
      <w:r w:rsidRPr="00026637">
        <w:rPr>
          <w:rFonts w:ascii="Arial Narrow" w:eastAsia="Times New Roman" w:hAnsi="Arial Narrow" w:cs="Times New Roman"/>
          <w:color w:val="000000" w:themeColor="text1"/>
          <w:sz w:val="24"/>
          <w:szCs w:val="24"/>
          <w:lang w:val="en-GB"/>
        </w:rPr>
        <w:t xml:space="preserve">  If you dec</w:t>
      </w:r>
      <w:r w:rsidRPr="00026637">
        <w:rPr>
          <w:rFonts w:ascii="Arial Narrow" w:eastAsia="Times New Roman" w:hAnsi="Arial Narrow" w:cs="Times New Roman"/>
          <w:sz w:val="24"/>
          <w:szCs w:val="24"/>
          <w:lang w:val="en-GB"/>
        </w:rPr>
        <w:t xml:space="preserve">ide to take a tour, do not enter townships at night unless accompanied by someone with local knowledge. </w:t>
      </w:r>
    </w:p>
    <w:p w:rsidR="00A15C9D" w:rsidRPr="00026637" w:rsidRDefault="00A15C9D" w:rsidP="0063563A">
      <w:pPr>
        <w:spacing w:after="0" w:line="240" w:lineRule="auto"/>
        <w:jc w:val="both"/>
        <w:rPr>
          <w:rFonts w:ascii="Arial Narrow" w:eastAsia="Times New Roman" w:hAnsi="Arial Narrow" w:cs="Times New Roman"/>
          <w:sz w:val="24"/>
          <w:szCs w:val="24"/>
          <w:lang w:val="en-GB"/>
        </w:rPr>
      </w:pPr>
    </w:p>
    <w:p w:rsidR="00A15C9D" w:rsidRPr="00026637" w:rsidRDefault="00210457" w:rsidP="0063563A">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Documentation</w:t>
      </w:r>
    </w:p>
    <w:p w:rsidR="00210457" w:rsidRPr="00026637" w:rsidRDefault="00210457" w:rsidP="0063563A">
      <w:pPr>
        <w:spacing w:after="0" w:line="240" w:lineRule="auto"/>
        <w:jc w:val="both"/>
        <w:rPr>
          <w:rFonts w:ascii="Arial Narrow" w:eastAsia="Times New Roman" w:hAnsi="Arial Narrow" w:cs="Times New Roman"/>
          <w:sz w:val="24"/>
          <w:szCs w:val="24"/>
          <w:lang w:val="en-GB"/>
        </w:rPr>
      </w:pPr>
    </w:p>
    <w:p w:rsidR="00210457" w:rsidRPr="00026637" w:rsidRDefault="00210457"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The working documents for the meeting will be distributed at registration.</w:t>
      </w:r>
    </w:p>
    <w:p w:rsidR="00210457" w:rsidRPr="00026637" w:rsidRDefault="00210457" w:rsidP="0063563A">
      <w:pPr>
        <w:spacing w:after="0" w:line="240" w:lineRule="auto"/>
        <w:jc w:val="both"/>
        <w:rPr>
          <w:rFonts w:ascii="Arial Narrow" w:eastAsia="Times New Roman" w:hAnsi="Arial Narrow" w:cs="Times New Roman"/>
          <w:sz w:val="24"/>
          <w:szCs w:val="24"/>
          <w:lang w:val="en-GB"/>
        </w:rPr>
      </w:pPr>
    </w:p>
    <w:p w:rsidR="00210457" w:rsidRPr="00026637" w:rsidRDefault="00210457" w:rsidP="0063563A">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The Meeting Program</w:t>
      </w:r>
    </w:p>
    <w:p w:rsidR="00210457" w:rsidRPr="00026637" w:rsidRDefault="00210457" w:rsidP="0063563A">
      <w:pPr>
        <w:spacing w:after="0" w:line="240" w:lineRule="auto"/>
        <w:jc w:val="both"/>
        <w:rPr>
          <w:rFonts w:ascii="Arial Narrow" w:eastAsia="Times New Roman" w:hAnsi="Arial Narrow" w:cs="Times New Roman"/>
          <w:b/>
          <w:sz w:val="24"/>
          <w:szCs w:val="24"/>
          <w:lang w:val="en-GB"/>
        </w:rPr>
      </w:pPr>
    </w:p>
    <w:p w:rsidR="00210457" w:rsidRPr="00026637" w:rsidRDefault="00210457" w:rsidP="0063563A">
      <w:pPr>
        <w:spacing w:after="0" w:line="240" w:lineRule="auto"/>
        <w:jc w:val="both"/>
        <w:rPr>
          <w:rFonts w:ascii="Arial Narrow" w:eastAsia="Times New Roman" w:hAnsi="Arial Narrow" w:cs="Times New Roman"/>
          <w:color w:val="000000" w:themeColor="text1"/>
          <w:sz w:val="24"/>
          <w:szCs w:val="24"/>
          <w:lang w:val="en-GB"/>
        </w:rPr>
      </w:pPr>
      <w:r w:rsidRPr="00026637">
        <w:rPr>
          <w:rFonts w:ascii="Arial Narrow" w:eastAsia="Times New Roman" w:hAnsi="Arial Narrow" w:cs="Times New Roman"/>
          <w:color w:val="000000" w:themeColor="text1"/>
          <w:sz w:val="24"/>
          <w:szCs w:val="24"/>
          <w:lang w:val="en-GB"/>
        </w:rPr>
        <w:t>The program is over 3 days and s</w:t>
      </w:r>
      <w:r w:rsidR="00026637" w:rsidRPr="00026637">
        <w:rPr>
          <w:rFonts w:ascii="Arial Narrow" w:eastAsia="Times New Roman" w:hAnsi="Arial Narrow" w:cs="Times New Roman"/>
          <w:color w:val="000000" w:themeColor="text1"/>
          <w:sz w:val="24"/>
          <w:szCs w:val="24"/>
          <w:lang w:val="en-GB"/>
        </w:rPr>
        <w:t>essions will be starting at 0830hrs and</w:t>
      </w:r>
      <w:r w:rsidRPr="00026637">
        <w:rPr>
          <w:rFonts w:ascii="Arial Narrow" w:eastAsia="Times New Roman" w:hAnsi="Arial Narrow" w:cs="Times New Roman"/>
          <w:color w:val="000000" w:themeColor="text1"/>
          <w:sz w:val="24"/>
          <w:szCs w:val="24"/>
          <w:lang w:val="en-GB"/>
        </w:rPr>
        <w:t xml:space="preserve"> finishing as late as 1730hrs.  The workshop ends on Wednesday 3</w:t>
      </w:r>
      <w:r w:rsidRPr="00026637">
        <w:rPr>
          <w:rFonts w:ascii="Arial Narrow" w:eastAsia="Times New Roman" w:hAnsi="Arial Narrow" w:cs="Times New Roman"/>
          <w:color w:val="000000" w:themeColor="text1"/>
          <w:sz w:val="24"/>
          <w:szCs w:val="24"/>
          <w:vertAlign w:val="superscript"/>
          <w:lang w:val="en-GB"/>
        </w:rPr>
        <w:t>rd</w:t>
      </w:r>
      <w:r w:rsidRPr="00026637">
        <w:rPr>
          <w:rFonts w:ascii="Arial Narrow" w:eastAsia="Times New Roman" w:hAnsi="Arial Narrow" w:cs="Times New Roman"/>
          <w:color w:val="000000" w:themeColor="text1"/>
          <w:sz w:val="24"/>
          <w:szCs w:val="24"/>
          <w:lang w:val="en-GB"/>
        </w:rPr>
        <w:t xml:space="preserve"> September, 2014.</w:t>
      </w:r>
    </w:p>
    <w:p w:rsidR="00210457" w:rsidRPr="00026637" w:rsidRDefault="00210457" w:rsidP="0063563A">
      <w:pPr>
        <w:spacing w:after="0" w:line="240" w:lineRule="auto"/>
        <w:jc w:val="both"/>
        <w:rPr>
          <w:rFonts w:ascii="Arial Narrow" w:eastAsia="Times New Roman" w:hAnsi="Arial Narrow" w:cs="Times New Roman"/>
          <w:sz w:val="24"/>
          <w:szCs w:val="24"/>
          <w:lang w:val="en-GB"/>
        </w:rPr>
      </w:pPr>
    </w:p>
    <w:p w:rsidR="00210457" w:rsidRPr="00026637" w:rsidRDefault="00210457" w:rsidP="0063563A">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Banking Services</w:t>
      </w:r>
    </w:p>
    <w:p w:rsidR="00210457" w:rsidRPr="00026637" w:rsidRDefault="00210457" w:rsidP="0063563A">
      <w:pPr>
        <w:spacing w:after="0" w:line="240" w:lineRule="auto"/>
        <w:jc w:val="both"/>
        <w:rPr>
          <w:rFonts w:ascii="Arial Narrow" w:eastAsia="Times New Roman" w:hAnsi="Arial Narrow" w:cs="Times New Roman"/>
          <w:sz w:val="24"/>
          <w:szCs w:val="24"/>
          <w:lang w:val="en-GB"/>
        </w:rPr>
      </w:pPr>
      <w:r w:rsidRPr="00026637">
        <w:rPr>
          <w:rFonts w:ascii="Arial Narrow" w:eastAsia="Times New Roman" w:hAnsi="Arial Narrow" w:cs="Times New Roman"/>
          <w:sz w:val="24"/>
          <w:szCs w:val="24"/>
          <w:lang w:val="en-GB"/>
        </w:rPr>
        <w:t xml:space="preserve">Vendors in South Africa only use ZAR </w:t>
      </w:r>
      <w:proofErr w:type="spellStart"/>
      <w:r w:rsidRPr="00026637">
        <w:rPr>
          <w:rFonts w:ascii="Arial Narrow" w:eastAsia="Times New Roman" w:hAnsi="Arial Narrow" w:cs="Times New Roman"/>
          <w:sz w:val="24"/>
          <w:szCs w:val="24"/>
          <w:lang w:val="en-GB"/>
        </w:rPr>
        <w:t>Rands</w:t>
      </w:r>
      <w:proofErr w:type="spellEnd"/>
      <w:r w:rsidRPr="00026637">
        <w:rPr>
          <w:rFonts w:ascii="Arial Narrow" w:eastAsia="Times New Roman" w:hAnsi="Arial Narrow" w:cs="Times New Roman"/>
          <w:sz w:val="24"/>
          <w:szCs w:val="24"/>
          <w:lang w:val="en-GB"/>
        </w:rPr>
        <w:t xml:space="preserve">.  For the purchase of incidentals, you are advised to carry </w:t>
      </w:r>
      <w:proofErr w:type="spellStart"/>
      <w:r w:rsidRPr="00026637">
        <w:rPr>
          <w:rFonts w:ascii="Arial Narrow" w:eastAsia="Times New Roman" w:hAnsi="Arial Narrow" w:cs="Times New Roman"/>
          <w:sz w:val="24"/>
          <w:szCs w:val="24"/>
          <w:lang w:val="en-GB"/>
        </w:rPr>
        <w:t>Rands</w:t>
      </w:r>
      <w:proofErr w:type="spellEnd"/>
      <w:r w:rsidRPr="00026637">
        <w:rPr>
          <w:rFonts w:ascii="Arial Narrow" w:eastAsia="Times New Roman" w:hAnsi="Arial Narrow" w:cs="Times New Roman"/>
          <w:sz w:val="24"/>
          <w:szCs w:val="24"/>
          <w:lang w:val="en-GB"/>
        </w:rPr>
        <w:t>.</w:t>
      </w:r>
    </w:p>
    <w:p w:rsidR="0063563A" w:rsidRPr="00026637" w:rsidRDefault="0063563A" w:rsidP="0063563A">
      <w:pPr>
        <w:spacing w:after="120"/>
        <w:rPr>
          <w:rFonts w:ascii="Arial Narrow" w:hAnsi="Arial Narrow"/>
          <w:sz w:val="24"/>
          <w:szCs w:val="24"/>
        </w:rPr>
      </w:pPr>
    </w:p>
    <w:p w:rsidR="00807E48" w:rsidRPr="00026637" w:rsidRDefault="00807E48" w:rsidP="00807E48">
      <w:pPr>
        <w:spacing w:after="0" w:line="240" w:lineRule="auto"/>
        <w:jc w:val="both"/>
        <w:rPr>
          <w:rFonts w:ascii="Arial Narrow" w:eastAsia="Times New Roman" w:hAnsi="Arial Narrow" w:cs="Times New Roman"/>
          <w:b/>
          <w:sz w:val="24"/>
          <w:szCs w:val="24"/>
          <w:lang w:val="en-GB"/>
        </w:rPr>
      </w:pPr>
      <w:r w:rsidRPr="00026637">
        <w:rPr>
          <w:rFonts w:ascii="Arial Narrow" w:eastAsia="Times New Roman" w:hAnsi="Arial Narrow" w:cs="Times New Roman"/>
          <w:b/>
          <w:sz w:val="24"/>
          <w:szCs w:val="24"/>
          <w:lang w:val="en-GB"/>
        </w:rPr>
        <w:t>We look forward to welcoming you!</w:t>
      </w:r>
    </w:p>
    <w:p w:rsidR="00807E48" w:rsidRPr="00026637" w:rsidRDefault="00807E48" w:rsidP="0063563A">
      <w:pPr>
        <w:spacing w:after="120"/>
        <w:rPr>
          <w:rFonts w:ascii="Arial Narrow" w:hAnsi="Arial Narrow"/>
          <w:sz w:val="24"/>
          <w:szCs w:val="24"/>
        </w:rPr>
      </w:pPr>
    </w:p>
    <w:sectPr w:rsidR="00807E48" w:rsidRPr="00026637" w:rsidSect="006D0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2"/>
  </w:compat>
  <w:rsids>
    <w:rsidRoot w:val="0063563A"/>
    <w:rsid w:val="0001098C"/>
    <w:rsid w:val="00021660"/>
    <w:rsid w:val="00026637"/>
    <w:rsid w:val="00027241"/>
    <w:rsid w:val="00064643"/>
    <w:rsid w:val="00077D9E"/>
    <w:rsid w:val="000E2C54"/>
    <w:rsid w:val="000E3BF4"/>
    <w:rsid w:val="000E52D2"/>
    <w:rsid w:val="001627A6"/>
    <w:rsid w:val="00171CC0"/>
    <w:rsid w:val="001A6B02"/>
    <w:rsid w:val="001B24BA"/>
    <w:rsid w:val="00210457"/>
    <w:rsid w:val="00291D14"/>
    <w:rsid w:val="00297BF8"/>
    <w:rsid w:val="002C5229"/>
    <w:rsid w:val="002D4CC8"/>
    <w:rsid w:val="002F1B3B"/>
    <w:rsid w:val="00310F8F"/>
    <w:rsid w:val="003408D2"/>
    <w:rsid w:val="00341F21"/>
    <w:rsid w:val="00356458"/>
    <w:rsid w:val="003604D7"/>
    <w:rsid w:val="00381B20"/>
    <w:rsid w:val="003A5EE1"/>
    <w:rsid w:val="003C7413"/>
    <w:rsid w:val="003D0061"/>
    <w:rsid w:val="003E5B47"/>
    <w:rsid w:val="003F177D"/>
    <w:rsid w:val="00440434"/>
    <w:rsid w:val="00475A37"/>
    <w:rsid w:val="004B1198"/>
    <w:rsid w:val="004C0B98"/>
    <w:rsid w:val="0051673D"/>
    <w:rsid w:val="0053039F"/>
    <w:rsid w:val="005652E7"/>
    <w:rsid w:val="005F5771"/>
    <w:rsid w:val="0061220E"/>
    <w:rsid w:val="006231C2"/>
    <w:rsid w:val="00624D48"/>
    <w:rsid w:val="0063563A"/>
    <w:rsid w:val="006562E0"/>
    <w:rsid w:val="006D0A55"/>
    <w:rsid w:val="006D1A8A"/>
    <w:rsid w:val="00784941"/>
    <w:rsid w:val="007B1623"/>
    <w:rsid w:val="007C59B1"/>
    <w:rsid w:val="00807E48"/>
    <w:rsid w:val="008325A5"/>
    <w:rsid w:val="00886B9B"/>
    <w:rsid w:val="008A17FC"/>
    <w:rsid w:val="008B066D"/>
    <w:rsid w:val="008B445A"/>
    <w:rsid w:val="008D1067"/>
    <w:rsid w:val="008F020D"/>
    <w:rsid w:val="00904582"/>
    <w:rsid w:val="0091720A"/>
    <w:rsid w:val="00926ECA"/>
    <w:rsid w:val="0093273B"/>
    <w:rsid w:val="00956F50"/>
    <w:rsid w:val="009668E7"/>
    <w:rsid w:val="00985BAC"/>
    <w:rsid w:val="009A7B64"/>
    <w:rsid w:val="009C1993"/>
    <w:rsid w:val="009C6829"/>
    <w:rsid w:val="009C7669"/>
    <w:rsid w:val="00A14AF2"/>
    <w:rsid w:val="00A15C9D"/>
    <w:rsid w:val="00A30411"/>
    <w:rsid w:val="00A35863"/>
    <w:rsid w:val="00A46C2E"/>
    <w:rsid w:val="00A65E61"/>
    <w:rsid w:val="00AF45C4"/>
    <w:rsid w:val="00B02EAF"/>
    <w:rsid w:val="00B40E80"/>
    <w:rsid w:val="00B627D5"/>
    <w:rsid w:val="00BC14C3"/>
    <w:rsid w:val="00C24BCC"/>
    <w:rsid w:val="00C9623D"/>
    <w:rsid w:val="00CD7CC8"/>
    <w:rsid w:val="00CE1484"/>
    <w:rsid w:val="00CE501D"/>
    <w:rsid w:val="00D15E45"/>
    <w:rsid w:val="00DB62D3"/>
    <w:rsid w:val="00E143A7"/>
    <w:rsid w:val="00E406D9"/>
    <w:rsid w:val="00E53D53"/>
    <w:rsid w:val="00E5443F"/>
    <w:rsid w:val="00E94F93"/>
    <w:rsid w:val="00EE4312"/>
    <w:rsid w:val="00F2470C"/>
    <w:rsid w:val="00F60EA3"/>
    <w:rsid w:val="00F76A10"/>
    <w:rsid w:val="00F908D0"/>
    <w:rsid w:val="00FA4ECF"/>
    <w:rsid w:val="00FE24C2"/>
    <w:rsid w:val="00FE5B1F"/>
    <w:rsid w:val="00FF5E7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47"/>
    <w:rPr>
      <w:rFonts w:ascii="Tahoma" w:hAnsi="Tahoma" w:cs="Tahoma"/>
      <w:sz w:val="16"/>
      <w:szCs w:val="16"/>
    </w:rPr>
  </w:style>
  <w:style w:type="table" w:styleId="TableGrid">
    <w:name w:val="Table Grid"/>
    <w:basedOn w:val="TableNormal"/>
    <w:uiPriority w:val="59"/>
    <w:rsid w:val="003C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52E7"/>
    <w:rPr>
      <w:color w:val="0000FF" w:themeColor="hyperlink"/>
      <w:u w:val="single"/>
    </w:rPr>
  </w:style>
  <w:style w:type="paragraph" w:styleId="BodyText">
    <w:name w:val="Body Text"/>
    <w:basedOn w:val="Normal"/>
    <w:link w:val="BodyTextChar"/>
    <w:rsid w:val="00B02EAF"/>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02EAF"/>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47"/>
    <w:rPr>
      <w:rFonts w:ascii="Tahoma" w:hAnsi="Tahoma" w:cs="Tahoma"/>
      <w:sz w:val="16"/>
      <w:szCs w:val="16"/>
    </w:rPr>
  </w:style>
  <w:style w:type="table" w:styleId="TableGrid">
    <w:name w:val="Table Grid"/>
    <w:basedOn w:val="TableNormal"/>
    <w:uiPriority w:val="59"/>
    <w:rsid w:val="003C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266">
      <w:bodyDiv w:val="1"/>
      <w:marLeft w:val="60"/>
      <w:marRight w:val="60"/>
      <w:marTop w:val="60"/>
      <w:marBottom w:val="15"/>
      <w:divBdr>
        <w:top w:val="none" w:sz="0" w:space="0" w:color="auto"/>
        <w:left w:val="none" w:sz="0" w:space="0" w:color="auto"/>
        <w:bottom w:val="none" w:sz="0" w:space="0" w:color="auto"/>
        <w:right w:val="none" w:sz="0" w:space="0" w:color="auto"/>
      </w:divBdr>
      <w:divsChild>
        <w:div w:id="23331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penceley@gmail.com" TargetMode="External"/><Relationship Id="rId13" Type="http://schemas.openxmlformats.org/officeDocument/2006/relationships/hyperlink" Target="mailto:MichaelW@sivest.co.z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dkahatano@environment.gov.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fnovember@environment.gov.z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rvorwerk@environment.gov.za" TargetMode="External"/><Relationship Id="rId4" Type="http://schemas.openxmlformats.org/officeDocument/2006/relationships/webSettings" Target="webSettings.xml"/><Relationship Id="rId9" Type="http://schemas.openxmlformats.org/officeDocument/2006/relationships/hyperlink" Target="tel:07231157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FNovember</dc:creator>
  <cp:lastModifiedBy>FNovember</cp:lastModifiedBy>
  <cp:revision>2</cp:revision>
  <dcterms:created xsi:type="dcterms:W3CDTF">2014-08-28T12:43:00Z</dcterms:created>
  <dcterms:modified xsi:type="dcterms:W3CDTF">2014-08-28T12:43:00Z</dcterms:modified>
</cp:coreProperties>
</file>